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9CF8CC" w14:textId="77777777" w:rsidR="00FF3E43" w:rsidRPr="000F2818" w:rsidRDefault="00F60239" w:rsidP="00D121E9">
      <w:pPr>
        <w:spacing w:after="0" w:line="240" w:lineRule="auto"/>
        <w:jc w:val="right"/>
        <w:rPr>
          <w:rFonts w:ascii="BabelSans" w:hAnsi="BabelSans"/>
          <w:noProof/>
          <w:sz w:val="16"/>
          <w:szCs w:val="16"/>
        </w:rPr>
      </w:pPr>
      <w:r w:rsidRPr="000F2818">
        <w:rPr>
          <w:rFonts w:ascii="BabelSans" w:hAnsi="BabelSans"/>
          <w:noProof/>
          <w:sz w:val="16"/>
          <w:szCs w:val="16"/>
        </w:rPr>
        <mc:AlternateContent>
          <mc:Choice Requires="wps">
            <w:drawing>
              <wp:anchor distT="0" distB="0" distL="114300" distR="114300" simplePos="0" relativeHeight="251659264" behindDoc="0" locked="0" layoutInCell="1" allowOverlap="1" wp14:anchorId="4ED3EFCD" wp14:editId="33A36ADC">
                <wp:simplePos x="0" y="0"/>
                <wp:positionH relativeFrom="margin">
                  <wp:posOffset>-200025</wp:posOffset>
                </wp:positionH>
                <wp:positionV relativeFrom="paragraph">
                  <wp:posOffset>-197154</wp:posOffset>
                </wp:positionV>
                <wp:extent cx="6551875" cy="8283"/>
                <wp:effectExtent l="0" t="57150" r="59055" b="86995"/>
                <wp:wrapNone/>
                <wp:docPr id="3" name="Connettore 1 3"/>
                <wp:cNvGraphicFramePr/>
                <a:graphic xmlns:a="http://schemas.openxmlformats.org/drawingml/2006/main">
                  <a:graphicData uri="http://schemas.microsoft.com/office/word/2010/wordprocessingShape">
                    <wps:wsp>
                      <wps:cNvCnPr/>
                      <wps:spPr>
                        <a:xfrm>
                          <a:off x="0" y="0"/>
                          <a:ext cx="6551875" cy="8283"/>
                        </a:xfrm>
                        <a:prstGeom prst="line">
                          <a:avLst/>
                        </a:prstGeom>
                        <a:ln w="127000" cmpd="sng">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6E5F59A3" id="Connettore 1 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75pt,-15.5pt" to="500.1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" strokecolor="#ffc000" strokeweight="10pt">
                <v:stroke joinstyle="miter"/>
                <w10:wrap anchorx="margin"/>
              </v:line>
            </w:pict>
          </mc:Fallback>
        </mc:AlternateContent>
      </w:r>
    </w:p>
    <w:p w14:paraId="2D01AEA9" w14:textId="77777777" w:rsidR="00FF3E43" w:rsidRPr="000F2818" w:rsidRDefault="00F60239" w:rsidP="00D121E9">
      <w:pPr>
        <w:spacing w:after="0" w:line="192" w:lineRule="auto"/>
        <w:jc w:val="right"/>
        <w:rPr>
          <w:rFonts w:ascii="Deutschlander" w:hAnsi="Deutschlander"/>
          <w:noProof/>
          <w:sz w:val="94"/>
          <w:szCs w:val="94"/>
        </w:rPr>
      </w:pPr>
      <w:r w:rsidRPr="000F2818">
        <w:rPr>
          <w:rFonts w:ascii="Deutschlander" w:hAnsi="Deutschlander"/>
          <w:noProof/>
          <w:sz w:val="94"/>
          <w:szCs w:val="94"/>
        </w:rPr>
        <w:t>DOCUMENTO</w:t>
      </w:r>
    </w:p>
    <w:p w14:paraId="3496494F" w14:textId="77777777" w:rsidR="00FF3E43" w:rsidRPr="000F2818" w:rsidRDefault="00F60239" w:rsidP="00D121E9">
      <w:pPr>
        <w:spacing w:after="0" w:line="192" w:lineRule="auto"/>
        <w:jc w:val="right"/>
        <w:rPr>
          <w:rFonts w:ascii="Deutschlander" w:hAnsi="Deutschlander"/>
          <w:noProof/>
          <w:sz w:val="94"/>
          <w:szCs w:val="94"/>
        </w:rPr>
      </w:pPr>
      <w:r w:rsidRPr="000F2818">
        <w:rPr>
          <w:rFonts w:ascii="Deutschlander" w:hAnsi="Deutschlander"/>
          <w:noProof/>
          <w:sz w:val="94"/>
          <w:szCs w:val="94"/>
        </w:rPr>
        <w:t>UNICO</w:t>
      </w:r>
    </w:p>
    <w:p w14:paraId="04873338" w14:textId="77777777" w:rsidR="00FF3E43" w:rsidRPr="000F2818" w:rsidRDefault="00F60239" w:rsidP="00D121E9">
      <w:pPr>
        <w:spacing w:after="0" w:line="192" w:lineRule="auto"/>
        <w:jc w:val="right"/>
        <w:rPr>
          <w:rFonts w:ascii="Deutschlander" w:hAnsi="Deutschlander"/>
          <w:noProof/>
          <w:sz w:val="94"/>
          <w:szCs w:val="94"/>
        </w:rPr>
      </w:pPr>
      <w:r w:rsidRPr="000F2818">
        <w:rPr>
          <w:rFonts w:ascii="Deutschlander" w:hAnsi="Deutschlander"/>
          <w:noProof/>
          <w:sz w:val="94"/>
          <w:szCs w:val="94"/>
        </w:rPr>
        <w:t>DI VALUTAZIONE</w:t>
      </w:r>
    </w:p>
    <w:p w14:paraId="51C4A4D0" w14:textId="77777777" w:rsidR="00FF3E43" w:rsidRPr="000F2818" w:rsidRDefault="00F60239" w:rsidP="00D121E9">
      <w:pPr>
        <w:spacing w:after="0" w:line="192" w:lineRule="auto"/>
        <w:jc w:val="right"/>
        <w:rPr>
          <w:rFonts w:ascii="Deutschlander" w:hAnsi="Deutschlander"/>
          <w:noProof/>
          <w:sz w:val="94"/>
          <w:szCs w:val="94"/>
        </w:rPr>
      </w:pPr>
      <w:r w:rsidRPr="000F2818">
        <w:rPr>
          <w:rFonts w:ascii="Deutschlander" w:hAnsi="Deutschlander"/>
          <w:noProof/>
          <w:sz w:val="94"/>
          <w:szCs w:val="94"/>
        </w:rPr>
        <w:t>DEI RISCHI</w:t>
      </w:r>
    </w:p>
    <w:p w14:paraId="7FF3A59C" w14:textId="77777777" w:rsidR="00FF3E43" w:rsidRPr="000F2818" w:rsidRDefault="00F60239" w:rsidP="00D121E9">
      <w:pPr>
        <w:spacing w:after="0" w:line="192" w:lineRule="auto"/>
        <w:jc w:val="right"/>
        <w:rPr>
          <w:rFonts w:ascii="Deutschlander" w:hAnsi="Deutschlander"/>
          <w:noProof/>
          <w:sz w:val="94"/>
          <w:szCs w:val="94"/>
        </w:rPr>
      </w:pPr>
      <w:r w:rsidRPr="000F2818">
        <w:rPr>
          <w:rFonts w:ascii="Deutschlander" w:hAnsi="Deutschlander"/>
          <w:noProof/>
          <w:sz w:val="94"/>
          <w:szCs w:val="94"/>
        </w:rPr>
        <w:t>DA INTERFERENZE</w:t>
      </w:r>
    </w:p>
    <w:p w14:paraId="41256103" w14:textId="77777777" w:rsidR="00FF3E43" w:rsidRPr="000F2818" w:rsidRDefault="00F60239" w:rsidP="00D121E9">
      <w:pPr>
        <w:spacing w:after="0" w:line="192" w:lineRule="auto"/>
        <w:jc w:val="right"/>
        <w:rPr>
          <w:rFonts w:ascii="BabelSans" w:hAnsi="BabelSans"/>
          <w:b/>
          <w:noProof/>
          <w:color w:val="FFC000"/>
        </w:rPr>
      </w:pPr>
      <w:r w:rsidRPr="000F2818">
        <w:rPr>
          <w:rFonts w:ascii="BabelSans" w:hAnsi="BabelSans"/>
          <w:b/>
          <w:noProof/>
          <w:color w:val="FFC000"/>
        </w:rPr>
        <w:t>Misure adottate per eliminare o ridurre al minino i rischi da interferenze</w:t>
      </w:r>
    </w:p>
    <w:p w14:paraId="520775FF" w14:textId="77777777" w:rsidR="00FF3E43" w:rsidRPr="000F2818" w:rsidRDefault="00F60239" w:rsidP="00D121E9">
      <w:pPr>
        <w:spacing w:after="0" w:line="192" w:lineRule="auto"/>
        <w:jc w:val="right"/>
        <w:rPr>
          <w:rFonts w:ascii="BabelSans" w:hAnsi="BabelSans"/>
          <w:b/>
          <w:noProof/>
          <w:color w:val="FFC000"/>
        </w:rPr>
      </w:pPr>
      <w:r w:rsidRPr="000F2818">
        <w:rPr>
          <w:rFonts w:ascii="BabelSans" w:hAnsi="BabelSans"/>
          <w:b/>
          <w:noProof/>
          <w:color w:val="FFC000"/>
        </w:rPr>
        <w:t>Decreto legislativo n° 81 del 9 aprile 2008 – art. 26, comma 3</w:t>
      </w:r>
    </w:p>
    <w:p w14:paraId="0346A38A" w14:textId="77777777" w:rsidR="00FF3E43" w:rsidRPr="000F2818" w:rsidRDefault="00F60239" w:rsidP="00D121E9">
      <w:pPr>
        <w:spacing w:after="0" w:line="192" w:lineRule="auto"/>
        <w:jc w:val="right"/>
        <w:rPr>
          <w:rFonts w:ascii="BabelSans" w:hAnsi="BabelSans"/>
          <w:b/>
          <w:noProof/>
          <w:color w:val="FFC000"/>
        </w:rPr>
      </w:pPr>
      <w:r w:rsidRPr="000F2818">
        <w:rPr>
          <w:rFonts w:ascii="BabelSans" w:hAnsi="BabelSans"/>
          <w:b/>
          <w:noProof/>
          <w:color w:val="FFC000"/>
        </w:rPr>
        <w:t>integrato e corretto dal D. Lgs. n° 106 del 3 agosto 2009 e s.m.i.</w:t>
      </w:r>
    </w:p>
    <w:p w14:paraId="47FC87D3" w14:textId="77777777" w:rsidR="00FF3E43" w:rsidRPr="000F2818" w:rsidRDefault="00FF3E43" w:rsidP="00D121E9">
      <w:pPr>
        <w:spacing w:after="0" w:line="192" w:lineRule="auto"/>
        <w:jc w:val="right"/>
        <w:rPr>
          <w:rFonts w:ascii="BabelSans" w:hAnsi="BabelSans"/>
          <w:b/>
          <w:noProof/>
          <w:color w:val="FFC000"/>
        </w:rPr>
      </w:pPr>
    </w:p>
    <w:p w14:paraId="3DF38751" w14:textId="77777777" w:rsidR="00FF3E43" w:rsidRPr="000F2818" w:rsidRDefault="00FF3E43" w:rsidP="00D121E9">
      <w:pPr>
        <w:spacing w:after="0" w:line="192" w:lineRule="auto"/>
        <w:jc w:val="right"/>
        <w:rPr>
          <w:rFonts w:ascii="BabelSans" w:hAnsi="BabelSans"/>
          <w:b/>
          <w:noProof/>
          <w:color w:val="FFC000"/>
        </w:rPr>
      </w:pPr>
    </w:p>
    <w:p w14:paraId="429AFADA" w14:textId="77777777" w:rsidR="00FF3E43" w:rsidRPr="000F2818" w:rsidRDefault="00FF3E43" w:rsidP="00D121E9">
      <w:pPr>
        <w:spacing w:after="120" w:line="192" w:lineRule="auto"/>
        <w:jc w:val="right"/>
        <w:rPr>
          <w:rFonts w:ascii="BabelSans" w:hAnsi="BabelSans"/>
          <w:b/>
          <w:noProof/>
          <w:color w:val="FFC000"/>
        </w:rPr>
      </w:pPr>
    </w:p>
    <w:p w14:paraId="4E966186" w14:textId="77777777" w:rsidR="00FF3E43" w:rsidRPr="000F2818" w:rsidRDefault="00FF3E43" w:rsidP="00D121E9">
      <w:pPr>
        <w:autoSpaceDE w:val="0"/>
        <w:autoSpaceDN w:val="0"/>
        <w:adjustRightInd w:val="0"/>
        <w:spacing w:after="0" w:line="240" w:lineRule="auto"/>
        <w:jc w:val="right"/>
        <w:rPr>
          <w:rFonts w:ascii="Deutschlander" w:hAnsi="Deutschlander" w:cs="Deutschlander"/>
          <w:color w:val="FFC100"/>
          <w:sz w:val="74"/>
          <w:szCs w:val="74"/>
        </w:rPr>
      </w:pPr>
      <w:r>
        <w:rPr>
          <w:rFonts w:ascii="Deutschlander" w:hAnsi="Deutschlander" w:cs="Deutschlander"/>
          <w:color w:val="FFC100"/>
          <w:sz w:val="74"/>
          <w:szCs w:val="74"/>
        </w:rPr>
        <w:t>ASP DON GIOVANNI SILVESTRI</w:t>
      </w:r>
    </w:p>
    <w:p w14:paraId="7A2833D5" w14:textId="77777777" w:rsidR="00FF3E43" w:rsidRPr="000F2818" w:rsidRDefault="000A74E8" w:rsidP="00D121E9">
      <w:pPr>
        <w:spacing w:after="0" w:line="192" w:lineRule="auto"/>
        <w:jc w:val="right"/>
        <w:rPr>
          <w:rFonts w:ascii="BabelSans" w:hAnsi="BabelSans"/>
          <w:b/>
          <w:noProof/>
          <w:sz w:val="30"/>
          <w:szCs w:val="30"/>
        </w:rPr>
      </w:pPr>
      <w:r w:rsidRPr="000A74E8">
        <w:rPr>
          <w:rFonts w:ascii="BabelSans" w:hAnsi="BabelSans" w:cs="BabelSans,Bold"/>
          <w:b/>
          <w:bCs/>
          <w:color w:val="000000"/>
          <w:sz w:val="29"/>
          <w:szCs w:val="29"/>
        </w:rPr>
        <w:t>L.go San Giuseppe, 7</w:t>
      </w:r>
      <w:r>
        <w:rPr>
          <w:rFonts w:ascii="BabelSans" w:hAnsi="BabelSans" w:cs="BabelSans,Bold"/>
          <w:b/>
          <w:bCs/>
          <w:color w:val="000000"/>
          <w:sz w:val="29"/>
          <w:szCs w:val="29"/>
        </w:rPr>
        <w:t xml:space="preserve"> – 70013 Castellana Grotte (BA)</w:t>
      </w:r>
    </w:p>
    <w:p w14:paraId="735970A1" w14:textId="77777777" w:rsidR="00FF3E43" w:rsidRPr="000F2818" w:rsidRDefault="00FF3E43" w:rsidP="00D121E9">
      <w:pPr>
        <w:spacing w:after="0" w:line="192" w:lineRule="auto"/>
        <w:jc w:val="right"/>
        <w:rPr>
          <w:rFonts w:ascii="BabelSans" w:hAnsi="BabelSans"/>
          <w:b/>
          <w:noProof/>
          <w:sz w:val="30"/>
          <w:szCs w:val="30"/>
        </w:rPr>
      </w:pPr>
    </w:p>
    <w:p w14:paraId="4942D33D" w14:textId="77777777" w:rsidR="00FF3E43" w:rsidRPr="000F2818" w:rsidRDefault="00FF3E43" w:rsidP="00D121E9">
      <w:pPr>
        <w:spacing w:after="0" w:line="192" w:lineRule="auto"/>
        <w:jc w:val="right"/>
        <w:rPr>
          <w:rFonts w:ascii="BabelSans" w:hAnsi="BabelSans"/>
          <w:noProof/>
          <w:sz w:val="42"/>
          <w:szCs w:val="42"/>
        </w:rPr>
      </w:pPr>
    </w:p>
    <w:p w14:paraId="23AEA3A7" w14:textId="116B308A" w:rsidR="00FF3E43" w:rsidRPr="000F2818" w:rsidRDefault="000A74E8" w:rsidP="00D121E9">
      <w:pPr>
        <w:spacing w:after="0" w:line="192" w:lineRule="auto"/>
        <w:jc w:val="right"/>
        <w:rPr>
          <w:rFonts w:ascii="Deutschlander" w:hAnsi="Deutschlander"/>
          <w:noProof/>
          <w:color w:val="FFC000" w:themeColor="accent4"/>
          <w:sz w:val="42"/>
          <w:szCs w:val="42"/>
        </w:rPr>
      </w:pPr>
      <w:r>
        <w:rPr>
          <w:rFonts w:ascii="Deutschlander" w:hAnsi="Deutschlander"/>
          <w:noProof/>
          <w:sz w:val="42"/>
          <w:szCs w:val="42"/>
        </w:rPr>
        <w:t xml:space="preserve">Castellana Grotte (BA) </w:t>
      </w:r>
      <w:r w:rsidR="00F60239" w:rsidRPr="000F2818">
        <w:rPr>
          <w:rFonts w:ascii="Deutschlander" w:hAnsi="Deutschlander"/>
          <w:noProof/>
          <w:sz w:val="42"/>
          <w:szCs w:val="42"/>
        </w:rPr>
        <w:t xml:space="preserve">/ </w:t>
      </w:r>
      <w:r w:rsidR="003732CF">
        <w:rPr>
          <w:rFonts w:ascii="Deutschlander" w:hAnsi="Deutschlander"/>
          <w:noProof/>
          <w:color w:val="FFC000" w:themeColor="accent4"/>
          <w:sz w:val="42"/>
          <w:szCs w:val="42"/>
        </w:rPr>
        <w:t>22/10/2020</w:t>
      </w:r>
    </w:p>
    <w:p w14:paraId="7DC904FF" w14:textId="2F364514" w:rsidR="00FF3E43" w:rsidRDefault="00FF3E43" w:rsidP="00D121E9">
      <w:pPr>
        <w:spacing w:after="0" w:line="192" w:lineRule="auto"/>
        <w:jc w:val="right"/>
        <w:rPr>
          <w:rFonts w:ascii="Deutschlander" w:hAnsi="Deutschlander"/>
          <w:noProof/>
          <w:sz w:val="42"/>
          <w:szCs w:val="42"/>
        </w:rPr>
      </w:pPr>
    </w:p>
    <w:p w14:paraId="5004DE44" w14:textId="77777777" w:rsidR="003C6EC7" w:rsidRPr="000F2818" w:rsidRDefault="003C6EC7" w:rsidP="00D121E9">
      <w:pPr>
        <w:spacing w:after="0" w:line="192" w:lineRule="auto"/>
        <w:jc w:val="right"/>
        <w:rPr>
          <w:rFonts w:ascii="Deutschlander" w:hAnsi="Deutschlander"/>
          <w:noProof/>
          <w:sz w:val="42"/>
          <w:szCs w:val="42"/>
        </w:rPr>
      </w:pPr>
    </w:p>
    <w:p w14:paraId="23D1A7D8" w14:textId="77777777" w:rsidR="00FF3E43" w:rsidRPr="000F2818" w:rsidRDefault="00F60239" w:rsidP="00D121E9">
      <w:pPr>
        <w:spacing w:after="0" w:line="192" w:lineRule="auto"/>
        <w:jc w:val="right"/>
        <w:rPr>
          <w:rFonts w:ascii="Deutschlander" w:hAnsi="Deutschlander"/>
          <w:noProof/>
          <w:sz w:val="42"/>
          <w:szCs w:val="42"/>
        </w:rPr>
      </w:pPr>
      <w:r w:rsidRPr="000F2818">
        <w:rPr>
          <w:rFonts w:ascii="Deutschlander" w:hAnsi="Deutschlander"/>
          <w:noProof/>
          <w:sz w:val="42"/>
          <w:szCs w:val="42"/>
        </w:rPr>
        <w:t xml:space="preserve">Il Consulente Tecnico/ </w:t>
      </w:r>
    </w:p>
    <w:p w14:paraId="3D20D107" w14:textId="77777777" w:rsidR="00FF3E43" w:rsidRPr="000F2818" w:rsidRDefault="00F60239" w:rsidP="00D121E9">
      <w:pPr>
        <w:spacing w:after="0" w:line="192" w:lineRule="auto"/>
        <w:jc w:val="right"/>
        <w:rPr>
          <w:rFonts w:ascii="Deutschlander" w:hAnsi="Deutschlander"/>
          <w:noProof/>
          <w:sz w:val="42"/>
          <w:szCs w:val="42"/>
        </w:rPr>
      </w:pPr>
      <w:r w:rsidRPr="000F2818">
        <w:rPr>
          <w:rFonts w:ascii="Deutschlander" w:hAnsi="Deutschlander"/>
          <w:noProof/>
          <w:color w:val="FFC000" w:themeColor="accent4"/>
          <w:sz w:val="30"/>
          <w:szCs w:val="30"/>
        </w:rPr>
        <w:t>Dott. Ing</w:t>
      </w:r>
      <w:r w:rsidRPr="000F2818">
        <w:rPr>
          <w:rFonts w:ascii="Deutschlander" w:hAnsi="Deutschlander"/>
          <w:noProof/>
          <w:color w:val="FFC000" w:themeColor="accent4"/>
          <w:sz w:val="46"/>
          <w:szCs w:val="46"/>
        </w:rPr>
        <w:t xml:space="preserve">. </w:t>
      </w:r>
      <w:r w:rsidRPr="000F2818">
        <w:rPr>
          <w:rFonts w:ascii="Deutschlander" w:hAnsi="Deutschlander"/>
          <w:noProof/>
          <w:color w:val="FFC000" w:themeColor="accent4"/>
          <w:sz w:val="42"/>
          <w:szCs w:val="42"/>
        </w:rPr>
        <w:t xml:space="preserve">Gianluca </w:t>
      </w:r>
      <w:r w:rsidRPr="000F2818">
        <w:rPr>
          <w:rFonts w:ascii="Deutschlander" w:hAnsi="Deutschlander"/>
          <w:noProof/>
          <w:sz w:val="42"/>
          <w:szCs w:val="42"/>
        </w:rPr>
        <w:t>Dragone</w:t>
      </w:r>
    </w:p>
    <w:p w14:paraId="2EFFBEEE" w14:textId="77777777" w:rsidR="00FF3E43" w:rsidRPr="000F2818" w:rsidRDefault="00FF3E43" w:rsidP="00D121E9">
      <w:pPr>
        <w:spacing w:after="0" w:line="192" w:lineRule="auto"/>
        <w:jc w:val="right"/>
        <w:rPr>
          <w:rFonts w:ascii="BabelSans" w:hAnsi="BabelSans"/>
          <w:noProof/>
          <w:sz w:val="42"/>
          <w:szCs w:val="42"/>
        </w:rPr>
      </w:pPr>
    </w:p>
    <w:p w14:paraId="244C6B95" w14:textId="77777777" w:rsidR="00FF3E43" w:rsidRPr="000F2818" w:rsidRDefault="00F60239" w:rsidP="00D121E9">
      <w:pPr>
        <w:spacing w:after="0" w:line="192" w:lineRule="auto"/>
        <w:jc w:val="right"/>
        <w:rPr>
          <w:rFonts w:ascii="BabelSans" w:hAnsi="BabelSans"/>
          <w:noProof/>
          <w:sz w:val="42"/>
          <w:szCs w:val="42"/>
        </w:rPr>
      </w:pPr>
      <w:r w:rsidRPr="000F2818">
        <w:rPr>
          <w:rFonts w:ascii="BabelSans" w:hAnsi="BabelSans"/>
          <w:noProof/>
        </w:rPr>
        <w:drawing>
          <wp:anchor distT="0" distB="0" distL="114300" distR="114300" simplePos="0" relativeHeight="251662336" behindDoc="0" locked="0" layoutInCell="1" allowOverlap="1" wp14:anchorId="1F47362B" wp14:editId="09F5C499">
            <wp:simplePos x="0" y="0"/>
            <wp:positionH relativeFrom="margin">
              <wp:posOffset>-235956</wp:posOffset>
            </wp:positionH>
            <wp:positionV relativeFrom="paragraph">
              <wp:posOffset>242570</wp:posOffset>
            </wp:positionV>
            <wp:extent cx="6640958" cy="1682151"/>
            <wp:effectExtent l="0" t="0" r="7620" b="0"/>
            <wp:wrapNone/>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0958" cy="168215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C7F2AC" w14:textId="77777777" w:rsidR="00FF3E43" w:rsidRPr="000F2818" w:rsidRDefault="00FF3E43" w:rsidP="00D121E9">
      <w:pPr>
        <w:spacing w:after="0" w:line="192" w:lineRule="auto"/>
        <w:jc w:val="right"/>
        <w:rPr>
          <w:rFonts w:ascii="BabelSans" w:hAnsi="BabelSans"/>
          <w:noProof/>
          <w:sz w:val="42"/>
          <w:szCs w:val="42"/>
        </w:rPr>
      </w:pPr>
    </w:p>
    <w:p w14:paraId="6BB56528" w14:textId="77777777" w:rsidR="00FF3E43" w:rsidRPr="000F2818" w:rsidRDefault="00FF3E43" w:rsidP="00D121E9">
      <w:pPr>
        <w:spacing w:after="0" w:line="192" w:lineRule="auto"/>
        <w:jc w:val="right"/>
        <w:rPr>
          <w:rFonts w:ascii="BabelSans" w:hAnsi="BabelSans"/>
          <w:noProof/>
          <w:sz w:val="42"/>
          <w:szCs w:val="42"/>
        </w:rPr>
      </w:pPr>
    </w:p>
    <w:p w14:paraId="28F6A3F9" w14:textId="77777777" w:rsidR="000A74E8" w:rsidRDefault="000A74E8" w:rsidP="00D121E9">
      <w:pPr>
        <w:spacing w:after="0" w:line="192" w:lineRule="auto"/>
        <w:jc w:val="right"/>
        <w:rPr>
          <w:rFonts w:ascii="BabelSans" w:hAnsi="BabelSans"/>
          <w:noProof/>
          <w:sz w:val="42"/>
          <w:szCs w:val="42"/>
        </w:rPr>
      </w:pPr>
    </w:p>
    <w:p w14:paraId="18FD456D" w14:textId="77777777" w:rsidR="000A74E8" w:rsidRPr="000A74E8" w:rsidRDefault="000A74E8" w:rsidP="00D121E9">
      <w:pPr>
        <w:rPr>
          <w:rFonts w:ascii="BabelSans" w:hAnsi="BabelSans"/>
          <w:sz w:val="42"/>
          <w:szCs w:val="42"/>
        </w:rPr>
      </w:pPr>
    </w:p>
    <w:p w14:paraId="475D2264" w14:textId="77777777" w:rsidR="000A74E8" w:rsidRDefault="000A74E8" w:rsidP="00D121E9">
      <w:pPr>
        <w:rPr>
          <w:rFonts w:ascii="BabelSans" w:hAnsi="BabelSans"/>
          <w:sz w:val="42"/>
          <w:szCs w:val="42"/>
        </w:rPr>
      </w:pPr>
    </w:p>
    <w:tbl>
      <w:tblPr>
        <w:tblStyle w:val="Grigliatabel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549"/>
        <w:gridCol w:w="1942"/>
        <w:gridCol w:w="1818"/>
        <w:gridCol w:w="1336"/>
        <w:gridCol w:w="1687"/>
        <w:gridCol w:w="1665"/>
      </w:tblGrid>
      <w:tr w:rsidR="000A74E8" w:rsidRPr="000A74E8" w14:paraId="0FEB286F" w14:textId="77777777" w:rsidTr="00245CEC">
        <w:tc>
          <w:tcPr>
            <w:tcW w:w="894" w:type="dxa"/>
          </w:tcPr>
          <w:p w14:paraId="5AFD2E38" w14:textId="77777777" w:rsidR="000A74E8" w:rsidRPr="000A74E8" w:rsidRDefault="000A74E8" w:rsidP="00D121E9">
            <w:pPr>
              <w:spacing w:line="192" w:lineRule="auto"/>
              <w:jc w:val="right"/>
              <w:rPr>
                <w:rFonts w:ascii="Deutschlander" w:hAnsi="Deutschlander"/>
                <w:noProof/>
                <w:color w:val="808080" w:themeColor="background1" w:themeShade="80"/>
                <w:sz w:val="32"/>
                <w:szCs w:val="32"/>
              </w:rPr>
            </w:pPr>
            <w:bookmarkStart w:id="0" w:name="_Hlk513803470"/>
            <w:r w:rsidRPr="000A74E8">
              <w:rPr>
                <w:rFonts w:ascii="Deutschlander" w:hAnsi="Deutschlander"/>
                <w:noProof/>
                <w:color w:val="808080" w:themeColor="background1" w:themeShade="80"/>
                <w:sz w:val="32"/>
                <w:szCs w:val="32"/>
              </w:rPr>
              <w:t>Revision</w:t>
            </w:r>
            <w:r w:rsidRPr="000A74E8">
              <w:rPr>
                <w:rFonts w:ascii="Deutschlander" w:hAnsi="Deutschlander"/>
                <w:noProof/>
                <w:color w:val="808080" w:themeColor="background1" w:themeShade="80"/>
                <w:sz w:val="32"/>
                <w:szCs w:val="32"/>
              </w:rPr>
              <w:lastRenderedPageBreak/>
              <w:t>e</w:t>
            </w:r>
          </w:p>
        </w:tc>
        <w:tc>
          <w:tcPr>
            <w:tcW w:w="1657" w:type="dxa"/>
          </w:tcPr>
          <w:p w14:paraId="3DE2F6A8" w14:textId="77777777" w:rsidR="000A74E8" w:rsidRPr="000A74E8" w:rsidRDefault="000A74E8" w:rsidP="00D121E9">
            <w:pPr>
              <w:spacing w:line="192" w:lineRule="auto"/>
              <w:jc w:val="right"/>
              <w:rPr>
                <w:rFonts w:ascii="Deutschlander" w:hAnsi="Deutschlander"/>
                <w:noProof/>
                <w:color w:val="808080" w:themeColor="background1" w:themeShade="80"/>
                <w:sz w:val="32"/>
                <w:szCs w:val="32"/>
              </w:rPr>
            </w:pPr>
            <w:r w:rsidRPr="000A74E8">
              <w:rPr>
                <w:rFonts w:ascii="Deutschlander" w:hAnsi="Deutschlander"/>
                <w:noProof/>
                <w:color w:val="808080" w:themeColor="background1" w:themeShade="80"/>
                <w:sz w:val="32"/>
                <w:szCs w:val="32"/>
              </w:rPr>
              <w:lastRenderedPageBreak/>
              <w:t>Data</w:t>
            </w:r>
          </w:p>
        </w:tc>
        <w:tc>
          <w:tcPr>
            <w:tcW w:w="1659" w:type="dxa"/>
          </w:tcPr>
          <w:p w14:paraId="471D5C7A" w14:textId="77777777" w:rsidR="000A74E8" w:rsidRPr="000A74E8" w:rsidRDefault="000A74E8" w:rsidP="00D121E9">
            <w:pPr>
              <w:spacing w:line="192" w:lineRule="auto"/>
              <w:jc w:val="right"/>
              <w:rPr>
                <w:rFonts w:ascii="Deutschlander" w:hAnsi="Deutschlander"/>
                <w:noProof/>
                <w:color w:val="808080" w:themeColor="background1" w:themeShade="80"/>
                <w:sz w:val="32"/>
                <w:szCs w:val="32"/>
              </w:rPr>
            </w:pPr>
            <w:r w:rsidRPr="000A74E8">
              <w:rPr>
                <w:rFonts w:ascii="Deutschlander" w:hAnsi="Deutschlander"/>
                <w:noProof/>
                <w:color w:val="808080" w:themeColor="background1" w:themeShade="80"/>
                <w:sz w:val="32"/>
                <w:szCs w:val="32"/>
              </w:rPr>
              <w:t>Descrizion</w:t>
            </w:r>
            <w:r w:rsidRPr="000A74E8">
              <w:rPr>
                <w:rFonts w:ascii="Deutschlander" w:hAnsi="Deutschlander"/>
                <w:noProof/>
                <w:color w:val="808080" w:themeColor="background1" w:themeShade="80"/>
                <w:sz w:val="32"/>
                <w:szCs w:val="32"/>
              </w:rPr>
              <w:lastRenderedPageBreak/>
              <w:t>e</w:t>
            </w:r>
          </w:p>
        </w:tc>
        <w:tc>
          <w:tcPr>
            <w:tcW w:w="1710" w:type="dxa"/>
          </w:tcPr>
          <w:p w14:paraId="4C719F2B" w14:textId="77777777" w:rsidR="000A74E8" w:rsidRPr="000A74E8" w:rsidRDefault="000A74E8" w:rsidP="00D121E9">
            <w:pPr>
              <w:spacing w:line="192" w:lineRule="auto"/>
              <w:jc w:val="right"/>
              <w:rPr>
                <w:rFonts w:ascii="Deutschlander" w:hAnsi="Deutschlander"/>
                <w:noProof/>
                <w:color w:val="808080" w:themeColor="background1" w:themeShade="80"/>
                <w:sz w:val="32"/>
                <w:szCs w:val="32"/>
              </w:rPr>
            </w:pPr>
            <w:r w:rsidRPr="000A74E8">
              <w:rPr>
                <w:rFonts w:ascii="Deutschlander" w:hAnsi="Deutschlander"/>
                <w:noProof/>
                <w:color w:val="808080" w:themeColor="background1" w:themeShade="80"/>
                <w:sz w:val="32"/>
                <w:szCs w:val="32"/>
              </w:rPr>
              <w:lastRenderedPageBreak/>
              <w:t>Redatto</w:t>
            </w:r>
          </w:p>
        </w:tc>
        <w:tc>
          <w:tcPr>
            <w:tcW w:w="1730" w:type="dxa"/>
          </w:tcPr>
          <w:p w14:paraId="3DF40F36" w14:textId="77777777" w:rsidR="000A74E8" w:rsidRPr="000A74E8" w:rsidRDefault="000A74E8" w:rsidP="00D121E9">
            <w:pPr>
              <w:spacing w:line="192" w:lineRule="auto"/>
              <w:jc w:val="right"/>
              <w:rPr>
                <w:rFonts w:ascii="Deutschlander" w:hAnsi="Deutschlander"/>
                <w:noProof/>
                <w:color w:val="808080" w:themeColor="background1" w:themeShade="80"/>
                <w:sz w:val="32"/>
                <w:szCs w:val="32"/>
              </w:rPr>
            </w:pPr>
            <w:r w:rsidRPr="000A74E8">
              <w:rPr>
                <w:rFonts w:ascii="Deutschlander" w:hAnsi="Deutschlander"/>
                <w:noProof/>
                <w:color w:val="808080" w:themeColor="background1" w:themeShade="80"/>
                <w:sz w:val="32"/>
                <w:szCs w:val="32"/>
              </w:rPr>
              <w:t>Verificato</w:t>
            </w:r>
          </w:p>
        </w:tc>
        <w:tc>
          <w:tcPr>
            <w:tcW w:w="2121" w:type="dxa"/>
          </w:tcPr>
          <w:p w14:paraId="56F8553F" w14:textId="77777777" w:rsidR="000A74E8" w:rsidRPr="000A74E8" w:rsidRDefault="000A74E8" w:rsidP="00D121E9">
            <w:pPr>
              <w:spacing w:line="192" w:lineRule="auto"/>
              <w:jc w:val="right"/>
              <w:rPr>
                <w:rFonts w:ascii="Deutschlander" w:hAnsi="Deutschlander"/>
                <w:noProof/>
                <w:color w:val="808080" w:themeColor="background1" w:themeShade="80"/>
                <w:sz w:val="32"/>
                <w:szCs w:val="32"/>
              </w:rPr>
            </w:pPr>
            <w:r w:rsidRPr="000A74E8">
              <w:rPr>
                <w:rFonts w:ascii="Deutschlander" w:hAnsi="Deutschlander"/>
                <w:noProof/>
                <w:color w:val="808080" w:themeColor="background1" w:themeShade="80"/>
                <w:sz w:val="32"/>
                <w:szCs w:val="32"/>
              </w:rPr>
              <w:t>Approvat</w:t>
            </w:r>
            <w:r w:rsidRPr="000A74E8">
              <w:rPr>
                <w:rFonts w:ascii="Deutschlander" w:hAnsi="Deutschlander"/>
                <w:noProof/>
                <w:color w:val="808080" w:themeColor="background1" w:themeShade="80"/>
                <w:sz w:val="32"/>
                <w:szCs w:val="32"/>
              </w:rPr>
              <w:lastRenderedPageBreak/>
              <w:t>o</w:t>
            </w:r>
          </w:p>
        </w:tc>
      </w:tr>
      <w:tr w:rsidR="000A74E8" w:rsidRPr="000A74E8" w14:paraId="7B07710B" w14:textId="77777777" w:rsidTr="00245CEC">
        <w:tc>
          <w:tcPr>
            <w:tcW w:w="894" w:type="dxa"/>
          </w:tcPr>
          <w:p w14:paraId="4B7AD5EF" w14:textId="77777777" w:rsidR="000A74E8" w:rsidRPr="000A74E8" w:rsidRDefault="000A74E8" w:rsidP="00D121E9">
            <w:pPr>
              <w:spacing w:line="192" w:lineRule="auto"/>
              <w:jc w:val="right"/>
              <w:rPr>
                <w:rFonts w:ascii="Deutschlander" w:hAnsi="Deutschlander"/>
                <w:noProof/>
                <w:color w:val="808080" w:themeColor="background1" w:themeShade="80"/>
                <w:sz w:val="32"/>
                <w:szCs w:val="32"/>
              </w:rPr>
            </w:pPr>
            <w:r w:rsidRPr="000A74E8">
              <w:rPr>
                <w:rFonts w:ascii="Deutschlander" w:hAnsi="Deutschlander"/>
                <w:noProof/>
                <w:color w:val="808080" w:themeColor="background1" w:themeShade="80"/>
                <w:sz w:val="32"/>
                <w:szCs w:val="32"/>
              </w:rPr>
              <w:lastRenderedPageBreak/>
              <w:t>0</w:t>
            </w:r>
            <w:r>
              <w:rPr>
                <w:rFonts w:ascii="Deutschlander" w:hAnsi="Deutschlander"/>
                <w:noProof/>
                <w:color w:val="808080" w:themeColor="background1" w:themeShade="80"/>
                <w:sz w:val="32"/>
                <w:szCs w:val="32"/>
              </w:rPr>
              <w:t>0</w:t>
            </w:r>
          </w:p>
        </w:tc>
        <w:tc>
          <w:tcPr>
            <w:tcW w:w="1657" w:type="dxa"/>
          </w:tcPr>
          <w:p w14:paraId="426E00B9" w14:textId="24AC7EF8" w:rsidR="000A74E8" w:rsidRPr="000A74E8" w:rsidRDefault="003732CF" w:rsidP="00D121E9">
            <w:pPr>
              <w:spacing w:line="192" w:lineRule="auto"/>
              <w:jc w:val="right"/>
              <w:rPr>
                <w:rFonts w:ascii="Deutschlander" w:hAnsi="Deutschlander"/>
                <w:noProof/>
                <w:color w:val="808080" w:themeColor="background1" w:themeShade="80"/>
                <w:sz w:val="32"/>
                <w:szCs w:val="32"/>
              </w:rPr>
            </w:pPr>
            <w:r>
              <w:rPr>
                <w:rFonts w:ascii="Deutschlander" w:hAnsi="Deutschlander"/>
                <w:noProof/>
                <w:color w:val="808080" w:themeColor="background1" w:themeShade="80"/>
                <w:sz w:val="32"/>
                <w:szCs w:val="32"/>
              </w:rPr>
              <w:t>22/10/2020</w:t>
            </w:r>
          </w:p>
        </w:tc>
        <w:tc>
          <w:tcPr>
            <w:tcW w:w="1659" w:type="dxa"/>
          </w:tcPr>
          <w:p w14:paraId="111E9D50" w14:textId="77777777" w:rsidR="000A74E8" w:rsidRPr="000A74E8" w:rsidRDefault="000A74E8" w:rsidP="00D121E9">
            <w:pPr>
              <w:spacing w:line="192" w:lineRule="auto"/>
              <w:jc w:val="right"/>
              <w:rPr>
                <w:rFonts w:ascii="Deutschlander" w:hAnsi="Deutschlander"/>
                <w:noProof/>
                <w:color w:val="808080" w:themeColor="background1" w:themeShade="80"/>
                <w:sz w:val="32"/>
                <w:szCs w:val="32"/>
              </w:rPr>
            </w:pPr>
            <w:r w:rsidRPr="000A74E8">
              <w:rPr>
                <w:rFonts w:ascii="Deutschlander" w:hAnsi="Deutschlander"/>
                <w:noProof/>
                <w:color w:val="808080" w:themeColor="background1" w:themeShade="80"/>
                <w:sz w:val="32"/>
                <w:szCs w:val="32"/>
              </w:rPr>
              <w:t>Emissione Ed.</w:t>
            </w:r>
            <w:r>
              <w:rPr>
                <w:rFonts w:ascii="Deutschlander" w:hAnsi="Deutschlander"/>
                <w:noProof/>
                <w:color w:val="808080" w:themeColor="background1" w:themeShade="80"/>
                <w:sz w:val="32"/>
                <w:szCs w:val="32"/>
              </w:rPr>
              <w:t>1</w:t>
            </w:r>
          </w:p>
        </w:tc>
        <w:tc>
          <w:tcPr>
            <w:tcW w:w="1710" w:type="dxa"/>
          </w:tcPr>
          <w:p w14:paraId="5E85D350" w14:textId="1A4639F2" w:rsidR="000A74E8" w:rsidRPr="000A74E8" w:rsidRDefault="003732CF" w:rsidP="00D121E9">
            <w:pPr>
              <w:spacing w:line="192" w:lineRule="auto"/>
              <w:jc w:val="right"/>
              <w:rPr>
                <w:rFonts w:ascii="Deutschlander" w:hAnsi="Deutschlander"/>
                <w:noProof/>
                <w:color w:val="808080" w:themeColor="background1" w:themeShade="80"/>
                <w:sz w:val="32"/>
                <w:szCs w:val="32"/>
              </w:rPr>
            </w:pPr>
            <w:r>
              <w:rPr>
                <w:rFonts w:ascii="Deutschlander" w:hAnsi="Deutschlander"/>
                <w:noProof/>
                <w:color w:val="808080" w:themeColor="background1" w:themeShade="80"/>
                <w:sz w:val="32"/>
                <w:szCs w:val="32"/>
              </w:rPr>
              <w:t>Geom. Arianna Nardulli</w:t>
            </w:r>
          </w:p>
        </w:tc>
        <w:tc>
          <w:tcPr>
            <w:tcW w:w="1730" w:type="dxa"/>
          </w:tcPr>
          <w:p w14:paraId="4F088851" w14:textId="77777777" w:rsidR="000A74E8" w:rsidRPr="000A74E8" w:rsidRDefault="000A74E8" w:rsidP="00D121E9">
            <w:pPr>
              <w:spacing w:line="192" w:lineRule="auto"/>
              <w:jc w:val="right"/>
              <w:rPr>
                <w:rFonts w:ascii="Deutschlander" w:hAnsi="Deutschlander"/>
                <w:noProof/>
                <w:color w:val="808080" w:themeColor="background1" w:themeShade="80"/>
                <w:sz w:val="32"/>
                <w:szCs w:val="32"/>
              </w:rPr>
            </w:pPr>
            <w:r w:rsidRPr="000A74E8">
              <w:rPr>
                <w:rFonts w:ascii="Deutschlander" w:hAnsi="Deutschlander"/>
                <w:noProof/>
                <w:color w:val="808080" w:themeColor="background1" w:themeShade="80"/>
                <w:sz w:val="32"/>
                <w:szCs w:val="32"/>
              </w:rPr>
              <w:t>Ing. Antonia Palmitessa</w:t>
            </w:r>
          </w:p>
        </w:tc>
        <w:tc>
          <w:tcPr>
            <w:tcW w:w="2121" w:type="dxa"/>
          </w:tcPr>
          <w:p w14:paraId="1562669E" w14:textId="77777777" w:rsidR="000A74E8" w:rsidRPr="000A74E8" w:rsidRDefault="000A74E8" w:rsidP="00D121E9">
            <w:pPr>
              <w:spacing w:line="192" w:lineRule="auto"/>
              <w:jc w:val="right"/>
              <w:rPr>
                <w:rFonts w:ascii="Deutschlander" w:hAnsi="Deutschlander"/>
                <w:noProof/>
                <w:color w:val="808080" w:themeColor="background1" w:themeShade="80"/>
                <w:sz w:val="32"/>
                <w:szCs w:val="32"/>
              </w:rPr>
            </w:pPr>
            <w:r w:rsidRPr="000A74E8">
              <w:rPr>
                <w:rFonts w:ascii="Deutschlander" w:hAnsi="Deutschlander"/>
                <w:noProof/>
                <w:color w:val="808080" w:themeColor="background1" w:themeShade="80"/>
                <w:sz w:val="32"/>
                <w:szCs w:val="32"/>
              </w:rPr>
              <w:t>Ing. Gianluca Dragone</w:t>
            </w:r>
          </w:p>
        </w:tc>
      </w:tr>
      <w:bookmarkEnd w:id="0"/>
    </w:tbl>
    <w:p w14:paraId="6788B54B" w14:textId="77777777" w:rsidR="000A74E8" w:rsidRDefault="000A74E8" w:rsidP="00D121E9">
      <w:pPr>
        <w:rPr>
          <w:rFonts w:ascii="BabelSans" w:hAnsi="BabelSans"/>
          <w:sz w:val="42"/>
          <w:szCs w:val="42"/>
        </w:rPr>
      </w:pPr>
    </w:p>
    <w:p w14:paraId="029FF9A8" w14:textId="77777777" w:rsidR="00FF3E43" w:rsidRPr="000A74E8" w:rsidRDefault="00FF3E43" w:rsidP="00D121E9">
      <w:pPr>
        <w:rPr>
          <w:rFonts w:ascii="BabelSans" w:hAnsi="BabelSans"/>
          <w:sz w:val="42"/>
          <w:szCs w:val="42"/>
        </w:rPr>
        <w:sectPr w:rsidR="00FF3E43" w:rsidRPr="000A74E8" w:rsidSect="00D121E9">
          <w:footerReference w:type="even" r:id="rId9"/>
          <w:footerReference w:type="default" r:id="rId10"/>
          <w:pgSz w:w="11906" w:h="16838"/>
          <w:pgMar w:top="1417" w:right="991" w:bottom="1134" w:left="1134" w:header="708" w:footer="708" w:gutter="0"/>
          <w:cols w:space="708"/>
          <w:docGrid w:linePitch="360"/>
        </w:sectPr>
      </w:pPr>
    </w:p>
    <w:p w14:paraId="4E395BBA" w14:textId="77777777" w:rsidR="00FF3E43" w:rsidRPr="000F2818" w:rsidRDefault="00F60239" w:rsidP="00D121E9">
      <w:pPr>
        <w:pStyle w:val="DRAGONE1"/>
      </w:pPr>
      <w:bookmarkStart w:id="1" w:name="_Toc54308823"/>
      <w:bookmarkStart w:id="2" w:name="_Toc441155556"/>
      <w:r w:rsidRPr="000F2818">
        <w:rPr>
          <w:color w:val="FFC000"/>
        </w:rPr>
        <w:lastRenderedPageBreak/>
        <w:t xml:space="preserve">/ </w:t>
      </w:r>
      <w:r w:rsidRPr="000F2818">
        <w:t>INDICE</w:t>
      </w:r>
      <w:bookmarkEnd w:id="1"/>
      <w:r w:rsidRPr="000F2818">
        <w:tab/>
      </w:r>
    </w:p>
    <w:p w14:paraId="521F1A63" w14:textId="22AE7D7E" w:rsidR="008F6FB9" w:rsidRDefault="00F60239">
      <w:pPr>
        <w:pStyle w:val="Sommario1"/>
        <w:rPr>
          <w:rFonts w:asciiTheme="minorHAnsi" w:eastAsiaTheme="minorEastAsia" w:hAnsiTheme="minorHAnsi"/>
          <w:b w:val="0"/>
          <w:bCs w:val="0"/>
          <w:caps w:val="0"/>
          <w:lang w:eastAsia="it-IT"/>
        </w:rPr>
      </w:pPr>
      <w:r w:rsidRPr="00B60774">
        <w:rPr>
          <w:rStyle w:val="Collegamentoipertestuale"/>
          <w:b w:val="0"/>
          <w:bCs w:val="0"/>
          <w:caps w:val="0"/>
        </w:rPr>
        <w:fldChar w:fldCharType="begin"/>
      </w:r>
      <w:r w:rsidRPr="00B60774">
        <w:rPr>
          <w:rStyle w:val="Collegamentoipertestuale"/>
        </w:rPr>
        <w:instrText xml:space="preserve"> TOC \h \z \t "DRAGONE 1;1;DRAGONE 2;2" </w:instrText>
      </w:r>
      <w:r w:rsidRPr="00B60774">
        <w:rPr>
          <w:rStyle w:val="Collegamentoipertestuale"/>
          <w:b w:val="0"/>
          <w:bCs w:val="0"/>
          <w:caps w:val="0"/>
        </w:rPr>
        <w:fldChar w:fldCharType="separate"/>
      </w:r>
      <w:hyperlink w:anchor="_Toc54308823" w:history="1">
        <w:r w:rsidR="008F6FB9" w:rsidRPr="00B36E5D">
          <w:rPr>
            <w:rStyle w:val="Collegamentoipertestuale"/>
          </w:rPr>
          <w:t>/ INDICE</w:t>
        </w:r>
        <w:r w:rsidR="008F6FB9">
          <w:rPr>
            <w:webHidden/>
          </w:rPr>
          <w:tab/>
        </w:r>
        <w:r w:rsidR="008F6FB9">
          <w:rPr>
            <w:webHidden/>
          </w:rPr>
          <w:fldChar w:fldCharType="begin"/>
        </w:r>
        <w:r w:rsidR="008F6FB9">
          <w:rPr>
            <w:webHidden/>
          </w:rPr>
          <w:instrText xml:space="preserve"> PAGEREF _Toc54308823 \h </w:instrText>
        </w:r>
        <w:r w:rsidR="008F6FB9">
          <w:rPr>
            <w:webHidden/>
          </w:rPr>
        </w:r>
        <w:r w:rsidR="008F6FB9">
          <w:rPr>
            <w:webHidden/>
          </w:rPr>
          <w:fldChar w:fldCharType="separate"/>
        </w:r>
        <w:r w:rsidR="0028627F">
          <w:rPr>
            <w:webHidden/>
          </w:rPr>
          <w:t>3</w:t>
        </w:r>
        <w:r w:rsidR="008F6FB9">
          <w:rPr>
            <w:webHidden/>
          </w:rPr>
          <w:fldChar w:fldCharType="end"/>
        </w:r>
      </w:hyperlink>
    </w:p>
    <w:p w14:paraId="0E4424BB" w14:textId="0EE88246" w:rsidR="008F6FB9" w:rsidRDefault="00DC5E5D">
      <w:pPr>
        <w:pStyle w:val="Sommario1"/>
        <w:rPr>
          <w:rFonts w:asciiTheme="minorHAnsi" w:eastAsiaTheme="minorEastAsia" w:hAnsiTheme="minorHAnsi"/>
          <w:b w:val="0"/>
          <w:bCs w:val="0"/>
          <w:caps w:val="0"/>
          <w:lang w:eastAsia="it-IT"/>
        </w:rPr>
      </w:pPr>
      <w:hyperlink w:anchor="_Toc54308824" w:history="1">
        <w:r w:rsidR="008F6FB9" w:rsidRPr="00B36E5D">
          <w:rPr>
            <w:rStyle w:val="Collegamentoipertestuale"/>
          </w:rPr>
          <w:t>/ ANAGRAFICA AZIENDA COMMITTENTE</w:t>
        </w:r>
        <w:r w:rsidR="008F6FB9">
          <w:rPr>
            <w:webHidden/>
          </w:rPr>
          <w:tab/>
        </w:r>
        <w:r w:rsidR="008F6FB9">
          <w:rPr>
            <w:webHidden/>
          </w:rPr>
          <w:fldChar w:fldCharType="begin"/>
        </w:r>
        <w:r w:rsidR="008F6FB9">
          <w:rPr>
            <w:webHidden/>
          </w:rPr>
          <w:instrText xml:space="preserve"> PAGEREF _Toc54308824 \h </w:instrText>
        </w:r>
        <w:r w:rsidR="008F6FB9">
          <w:rPr>
            <w:webHidden/>
          </w:rPr>
        </w:r>
        <w:r w:rsidR="008F6FB9">
          <w:rPr>
            <w:webHidden/>
          </w:rPr>
          <w:fldChar w:fldCharType="separate"/>
        </w:r>
        <w:r w:rsidR="0028627F">
          <w:rPr>
            <w:webHidden/>
          </w:rPr>
          <w:t>5</w:t>
        </w:r>
        <w:r w:rsidR="008F6FB9">
          <w:rPr>
            <w:webHidden/>
          </w:rPr>
          <w:fldChar w:fldCharType="end"/>
        </w:r>
      </w:hyperlink>
    </w:p>
    <w:p w14:paraId="6741C876" w14:textId="43167BF1" w:rsidR="008F6FB9" w:rsidRDefault="00DC5E5D">
      <w:pPr>
        <w:pStyle w:val="Sommario2"/>
        <w:tabs>
          <w:tab w:val="right" w:pos="9458"/>
        </w:tabs>
        <w:rPr>
          <w:noProof/>
        </w:rPr>
      </w:pPr>
      <w:hyperlink w:anchor="_Toc54308825" w:history="1">
        <w:r w:rsidR="008F6FB9" w:rsidRPr="00B36E5D">
          <w:rPr>
            <w:rStyle w:val="Collegamentoipertestuale"/>
            <w:noProof/>
          </w:rPr>
          <w:t>DATI GENERALI DELL’AZIENDA</w:t>
        </w:r>
        <w:r w:rsidR="008F6FB9">
          <w:rPr>
            <w:noProof/>
            <w:webHidden/>
          </w:rPr>
          <w:tab/>
        </w:r>
        <w:r w:rsidR="008F6FB9">
          <w:rPr>
            <w:noProof/>
            <w:webHidden/>
          </w:rPr>
          <w:fldChar w:fldCharType="begin"/>
        </w:r>
        <w:r w:rsidR="008F6FB9">
          <w:rPr>
            <w:noProof/>
            <w:webHidden/>
          </w:rPr>
          <w:instrText xml:space="preserve"> PAGEREF _Toc54308825 \h </w:instrText>
        </w:r>
        <w:r w:rsidR="008F6FB9">
          <w:rPr>
            <w:noProof/>
            <w:webHidden/>
          </w:rPr>
        </w:r>
        <w:r w:rsidR="008F6FB9">
          <w:rPr>
            <w:noProof/>
            <w:webHidden/>
          </w:rPr>
          <w:fldChar w:fldCharType="separate"/>
        </w:r>
        <w:r w:rsidR="0028627F">
          <w:rPr>
            <w:noProof/>
            <w:webHidden/>
          </w:rPr>
          <w:t>5</w:t>
        </w:r>
        <w:r w:rsidR="008F6FB9">
          <w:rPr>
            <w:noProof/>
            <w:webHidden/>
          </w:rPr>
          <w:fldChar w:fldCharType="end"/>
        </w:r>
      </w:hyperlink>
    </w:p>
    <w:p w14:paraId="61B44F5A" w14:textId="6412015D" w:rsidR="008F6FB9" w:rsidRDefault="00DC5E5D">
      <w:pPr>
        <w:pStyle w:val="Sommario2"/>
        <w:tabs>
          <w:tab w:val="right" w:pos="9458"/>
        </w:tabs>
        <w:rPr>
          <w:noProof/>
        </w:rPr>
      </w:pPr>
      <w:hyperlink w:anchor="_Toc54308826" w:history="1">
        <w:r w:rsidR="008F6FB9" w:rsidRPr="00B36E5D">
          <w:rPr>
            <w:rStyle w:val="Collegamentoipertestuale"/>
            <w:noProof/>
          </w:rPr>
          <w:t>SPECIFICHE MANSIONI INERENTI LA SICUREZZA (art.6, comma 1, lettera b, d.p.r. 222/2003)</w:t>
        </w:r>
        <w:r w:rsidR="008F6FB9">
          <w:rPr>
            <w:noProof/>
            <w:webHidden/>
          </w:rPr>
          <w:tab/>
        </w:r>
        <w:r w:rsidR="008F6FB9">
          <w:rPr>
            <w:noProof/>
            <w:webHidden/>
          </w:rPr>
          <w:fldChar w:fldCharType="begin"/>
        </w:r>
        <w:r w:rsidR="008F6FB9">
          <w:rPr>
            <w:noProof/>
            <w:webHidden/>
          </w:rPr>
          <w:instrText xml:space="preserve"> PAGEREF _Toc54308826 \h </w:instrText>
        </w:r>
        <w:r w:rsidR="008F6FB9">
          <w:rPr>
            <w:noProof/>
            <w:webHidden/>
          </w:rPr>
        </w:r>
        <w:r w:rsidR="008F6FB9">
          <w:rPr>
            <w:noProof/>
            <w:webHidden/>
          </w:rPr>
          <w:fldChar w:fldCharType="separate"/>
        </w:r>
        <w:r w:rsidR="0028627F">
          <w:rPr>
            <w:noProof/>
            <w:webHidden/>
          </w:rPr>
          <w:t>5</w:t>
        </w:r>
        <w:r w:rsidR="008F6FB9">
          <w:rPr>
            <w:noProof/>
            <w:webHidden/>
          </w:rPr>
          <w:fldChar w:fldCharType="end"/>
        </w:r>
      </w:hyperlink>
    </w:p>
    <w:p w14:paraId="5D550C88" w14:textId="1B3F928A" w:rsidR="008F6FB9" w:rsidRDefault="00DC5E5D">
      <w:pPr>
        <w:pStyle w:val="Sommario1"/>
        <w:rPr>
          <w:rFonts w:asciiTheme="minorHAnsi" w:eastAsiaTheme="minorEastAsia" w:hAnsiTheme="minorHAnsi"/>
          <w:b w:val="0"/>
          <w:bCs w:val="0"/>
          <w:caps w:val="0"/>
          <w:lang w:eastAsia="it-IT"/>
        </w:rPr>
      </w:pPr>
      <w:hyperlink w:anchor="_Toc54308827" w:history="1">
        <w:r w:rsidR="008F6FB9" w:rsidRPr="00B36E5D">
          <w:rPr>
            <w:rStyle w:val="Collegamentoipertestuale"/>
          </w:rPr>
          <w:t>/ AZIENDA APPALTATRICE ED OGGETTO DELL’APPALTO</w:t>
        </w:r>
        <w:r w:rsidR="008F6FB9">
          <w:rPr>
            <w:webHidden/>
          </w:rPr>
          <w:tab/>
        </w:r>
        <w:r w:rsidR="008F6FB9">
          <w:rPr>
            <w:webHidden/>
          </w:rPr>
          <w:fldChar w:fldCharType="begin"/>
        </w:r>
        <w:r w:rsidR="008F6FB9">
          <w:rPr>
            <w:webHidden/>
          </w:rPr>
          <w:instrText xml:space="preserve"> PAGEREF _Toc54308827 \h </w:instrText>
        </w:r>
        <w:r w:rsidR="008F6FB9">
          <w:rPr>
            <w:webHidden/>
          </w:rPr>
        </w:r>
        <w:r w:rsidR="008F6FB9">
          <w:rPr>
            <w:webHidden/>
          </w:rPr>
          <w:fldChar w:fldCharType="separate"/>
        </w:r>
        <w:r w:rsidR="0028627F">
          <w:rPr>
            <w:webHidden/>
          </w:rPr>
          <w:t>6</w:t>
        </w:r>
        <w:r w:rsidR="008F6FB9">
          <w:rPr>
            <w:webHidden/>
          </w:rPr>
          <w:fldChar w:fldCharType="end"/>
        </w:r>
      </w:hyperlink>
    </w:p>
    <w:p w14:paraId="22CE9945" w14:textId="7AC83747" w:rsidR="008F6FB9" w:rsidRDefault="00DC5E5D">
      <w:pPr>
        <w:pStyle w:val="Sommario2"/>
        <w:tabs>
          <w:tab w:val="right" w:pos="9458"/>
        </w:tabs>
        <w:rPr>
          <w:noProof/>
        </w:rPr>
      </w:pPr>
      <w:hyperlink w:anchor="_Toc54308828" w:history="1">
        <w:r w:rsidR="008F6FB9" w:rsidRPr="00B36E5D">
          <w:rPr>
            <w:rStyle w:val="Collegamentoipertestuale"/>
            <w:noProof/>
          </w:rPr>
          <w:t>AZIENDA APPALTATRICE ESTERNA INTERESSATA DALLE INTERFERENZE</w:t>
        </w:r>
        <w:r w:rsidR="008F6FB9">
          <w:rPr>
            <w:noProof/>
            <w:webHidden/>
          </w:rPr>
          <w:tab/>
        </w:r>
        <w:r w:rsidR="008F6FB9">
          <w:rPr>
            <w:noProof/>
            <w:webHidden/>
          </w:rPr>
          <w:fldChar w:fldCharType="begin"/>
        </w:r>
        <w:r w:rsidR="008F6FB9">
          <w:rPr>
            <w:noProof/>
            <w:webHidden/>
          </w:rPr>
          <w:instrText xml:space="preserve"> PAGEREF _Toc54308828 \h </w:instrText>
        </w:r>
        <w:r w:rsidR="008F6FB9">
          <w:rPr>
            <w:noProof/>
            <w:webHidden/>
          </w:rPr>
        </w:r>
        <w:r w:rsidR="008F6FB9">
          <w:rPr>
            <w:noProof/>
            <w:webHidden/>
          </w:rPr>
          <w:fldChar w:fldCharType="separate"/>
        </w:r>
        <w:r w:rsidR="0028627F">
          <w:rPr>
            <w:noProof/>
            <w:webHidden/>
          </w:rPr>
          <w:t>6</w:t>
        </w:r>
        <w:r w:rsidR="008F6FB9">
          <w:rPr>
            <w:noProof/>
            <w:webHidden/>
          </w:rPr>
          <w:fldChar w:fldCharType="end"/>
        </w:r>
      </w:hyperlink>
    </w:p>
    <w:p w14:paraId="6ADABA11" w14:textId="7443F147" w:rsidR="008F6FB9" w:rsidRDefault="00DC5E5D">
      <w:pPr>
        <w:pStyle w:val="Sommario2"/>
        <w:tabs>
          <w:tab w:val="right" w:pos="9458"/>
        </w:tabs>
        <w:rPr>
          <w:noProof/>
        </w:rPr>
      </w:pPr>
      <w:hyperlink w:anchor="_Toc54308829" w:history="1">
        <w:r w:rsidR="008F6FB9" w:rsidRPr="00B36E5D">
          <w:rPr>
            <w:rStyle w:val="Collegamentoipertestuale"/>
            <w:noProof/>
          </w:rPr>
          <w:t>SPECIFICHE MANSIONI INERENTI LA SICUREZZA (art.6, comma 1, lettera b, D.P.R. 222/2003)</w:t>
        </w:r>
        <w:r w:rsidR="008F6FB9">
          <w:rPr>
            <w:noProof/>
            <w:webHidden/>
          </w:rPr>
          <w:tab/>
        </w:r>
        <w:r w:rsidR="008F6FB9">
          <w:rPr>
            <w:noProof/>
            <w:webHidden/>
          </w:rPr>
          <w:fldChar w:fldCharType="begin"/>
        </w:r>
        <w:r w:rsidR="008F6FB9">
          <w:rPr>
            <w:noProof/>
            <w:webHidden/>
          </w:rPr>
          <w:instrText xml:space="preserve"> PAGEREF _Toc54308829 \h </w:instrText>
        </w:r>
        <w:r w:rsidR="008F6FB9">
          <w:rPr>
            <w:noProof/>
            <w:webHidden/>
          </w:rPr>
        </w:r>
        <w:r w:rsidR="008F6FB9">
          <w:rPr>
            <w:noProof/>
            <w:webHidden/>
          </w:rPr>
          <w:fldChar w:fldCharType="separate"/>
        </w:r>
        <w:r w:rsidR="0028627F">
          <w:rPr>
            <w:noProof/>
            <w:webHidden/>
          </w:rPr>
          <w:t>6</w:t>
        </w:r>
        <w:r w:rsidR="008F6FB9">
          <w:rPr>
            <w:noProof/>
            <w:webHidden/>
          </w:rPr>
          <w:fldChar w:fldCharType="end"/>
        </w:r>
      </w:hyperlink>
    </w:p>
    <w:p w14:paraId="6420FB62" w14:textId="6E53BEF5" w:rsidR="008F6FB9" w:rsidRDefault="00DC5E5D">
      <w:pPr>
        <w:pStyle w:val="Sommario2"/>
        <w:tabs>
          <w:tab w:val="right" w:pos="9458"/>
        </w:tabs>
        <w:rPr>
          <w:noProof/>
        </w:rPr>
      </w:pPr>
      <w:hyperlink w:anchor="_Toc54308830" w:history="1">
        <w:r w:rsidR="008F6FB9" w:rsidRPr="00B36E5D">
          <w:rPr>
            <w:rStyle w:val="Collegamentoipertestuale"/>
            <w:noProof/>
          </w:rPr>
          <w:t>DESCRIZIONE DELLE ATTIVITÀ OGGETTO DELL’APPALTO</w:t>
        </w:r>
        <w:r w:rsidR="008F6FB9">
          <w:rPr>
            <w:noProof/>
            <w:webHidden/>
          </w:rPr>
          <w:tab/>
        </w:r>
        <w:r w:rsidR="008F6FB9">
          <w:rPr>
            <w:noProof/>
            <w:webHidden/>
          </w:rPr>
          <w:fldChar w:fldCharType="begin"/>
        </w:r>
        <w:r w:rsidR="008F6FB9">
          <w:rPr>
            <w:noProof/>
            <w:webHidden/>
          </w:rPr>
          <w:instrText xml:space="preserve"> PAGEREF _Toc54308830 \h </w:instrText>
        </w:r>
        <w:r w:rsidR="008F6FB9">
          <w:rPr>
            <w:noProof/>
            <w:webHidden/>
          </w:rPr>
        </w:r>
        <w:r w:rsidR="008F6FB9">
          <w:rPr>
            <w:noProof/>
            <w:webHidden/>
          </w:rPr>
          <w:fldChar w:fldCharType="separate"/>
        </w:r>
        <w:r w:rsidR="0028627F">
          <w:rPr>
            <w:noProof/>
            <w:webHidden/>
          </w:rPr>
          <w:t>7</w:t>
        </w:r>
        <w:r w:rsidR="008F6FB9">
          <w:rPr>
            <w:noProof/>
            <w:webHidden/>
          </w:rPr>
          <w:fldChar w:fldCharType="end"/>
        </w:r>
      </w:hyperlink>
    </w:p>
    <w:p w14:paraId="6058DD4E" w14:textId="6C0581EE" w:rsidR="008F6FB9" w:rsidRDefault="00DC5E5D">
      <w:pPr>
        <w:pStyle w:val="Sommario2"/>
        <w:tabs>
          <w:tab w:val="right" w:pos="9458"/>
        </w:tabs>
        <w:rPr>
          <w:noProof/>
        </w:rPr>
      </w:pPr>
      <w:hyperlink w:anchor="_Toc54308831" w:history="1">
        <w:r w:rsidR="008F6FB9" w:rsidRPr="00B36E5D">
          <w:rPr>
            <w:rStyle w:val="Collegamentoipertestuale"/>
            <w:noProof/>
          </w:rPr>
          <w:t>LUOGHI OGGETTO DELLE ATTIVITÀ</w:t>
        </w:r>
        <w:r w:rsidR="008F6FB9">
          <w:rPr>
            <w:noProof/>
            <w:webHidden/>
          </w:rPr>
          <w:tab/>
        </w:r>
        <w:r w:rsidR="008F6FB9">
          <w:rPr>
            <w:noProof/>
            <w:webHidden/>
          </w:rPr>
          <w:fldChar w:fldCharType="begin"/>
        </w:r>
        <w:r w:rsidR="008F6FB9">
          <w:rPr>
            <w:noProof/>
            <w:webHidden/>
          </w:rPr>
          <w:instrText xml:space="preserve"> PAGEREF _Toc54308831 \h </w:instrText>
        </w:r>
        <w:r w:rsidR="008F6FB9">
          <w:rPr>
            <w:noProof/>
            <w:webHidden/>
          </w:rPr>
        </w:r>
        <w:r w:rsidR="008F6FB9">
          <w:rPr>
            <w:noProof/>
            <w:webHidden/>
          </w:rPr>
          <w:fldChar w:fldCharType="separate"/>
        </w:r>
        <w:r w:rsidR="0028627F">
          <w:rPr>
            <w:noProof/>
            <w:webHidden/>
          </w:rPr>
          <w:t>7</w:t>
        </w:r>
        <w:r w:rsidR="008F6FB9">
          <w:rPr>
            <w:noProof/>
            <w:webHidden/>
          </w:rPr>
          <w:fldChar w:fldCharType="end"/>
        </w:r>
      </w:hyperlink>
    </w:p>
    <w:p w14:paraId="4C2ED918" w14:textId="40253EDB" w:rsidR="008F6FB9" w:rsidRDefault="00DC5E5D">
      <w:pPr>
        <w:pStyle w:val="Sommario2"/>
        <w:tabs>
          <w:tab w:val="right" w:pos="9458"/>
        </w:tabs>
        <w:rPr>
          <w:noProof/>
        </w:rPr>
      </w:pPr>
      <w:hyperlink w:anchor="_Toc54308832" w:history="1">
        <w:r w:rsidR="008F6FB9" w:rsidRPr="00B36E5D">
          <w:rPr>
            <w:rStyle w:val="Collegamentoipertestuale"/>
            <w:noProof/>
          </w:rPr>
          <w:t>DISPOSITIVI DI PROTEZIONE INDIVIDUALE</w:t>
        </w:r>
        <w:r w:rsidR="008F6FB9">
          <w:rPr>
            <w:noProof/>
            <w:webHidden/>
          </w:rPr>
          <w:tab/>
        </w:r>
        <w:r w:rsidR="008F6FB9">
          <w:rPr>
            <w:noProof/>
            <w:webHidden/>
          </w:rPr>
          <w:fldChar w:fldCharType="begin"/>
        </w:r>
        <w:r w:rsidR="008F6FB9">
          <w:rPr>
            <w:noProof/>
            <w:webHidden/>
          </w:rPr>
          <w:instrText xml:space="preserve"> PAGEREF _Toc54308832 \h </w:instrText>
        </w:r>
        <w:r w:rsidR="008F6FB9">
          <w:rPr>
            <w:noProof/>
            <w:webHidden/>
          </w:rPr>
        </w:r>
        <w:r w:rsidR="008F6FB9">
          <w:rPr>
            <w:noProof/>
            <w:webHidden/>
          </w:rPr>
          <w:fldChar w:fldCharType="separate"/>
        </w:r>
        <w:r w:rsidR="0028627F">
          <w:rPr>
            <w:noProof/>
            <w:webHidden/>
          </w:rPr>
          <w:t>7</w:t>
        </w:r>
        <w:r w:rsidR="008F6FB9">
          <w:rPr>
            <w:noProof/>
            <w:webHidden/>
          </w:rPr>
          <w:fldChar w:fldCharType="end"/>
        </w:r>
      </w:hyperlink>
    </w:p>
    <w:p w14:paraId="3C4B4CCE" w14:textId="6C6C992E" w:rsidR="008F6FB9" w:rsidRDefault="00DC5E5D">
      <w:pPr>
        <w:pStyle w:val="Sommario2"/>
        <w:tabs>
          <w:tab w:val="right" w:pos="9458"/>
        </w:tabs>
        <w:rPr>
          <w:noProof/>
        </w:rPr>
      </w:pPr>
      <w:hyperlink w:anchor="_Toc54308833" w:history="1">
        <w:r w:rsidR="008F6FB9" w:rsidRPr="00B36E5D">
          <w:rPr>
            <w:rStyle w:val="Collegamentoipertestuale"/>
            <w:noProof/>
          </w:rPr>
          <w:t>VERIFICA DELL’IDONEITÀ DELL’AZIENDA APPALTATRICE</w:t>
        </w:r>
        <w:r w:rsidR="008F6FB9">
          <w:rPr>
            <w:noProof/>
            <w:webHidden/>
          </w:rPr>
          <w:tab/>
        </w:r>
        <w:r w:rsidR="008F6FB9">
          <w:rPr>
            <w:noProof/>
            <w:webHidden/>
          </w:rPr>
          <w:fldChar w:fldCharType="begin"/>
        </w:r>
        <w:r w:rsidR="008F6FB9">
          <w:rPr>
            <w:noProof/>
            <w:webHidden/>
          </w:rPr>
          <w:instrText xml:space="preserve"> PAGEREF _Toc54308833 \h </w:instrText>
        </w:r>
        <w:r w:rsidR="008F6FB9">
          <w:rPr>
            <w:noProof/>
            <w:webHidden/>
          </w:rPr>
        </w:r>
        <w:r w:rsidR="008F6FB9">
          <w:rPr>
            <w:noProof/>
            <w:webHidden/>
          </w:rPr>
          <w:fldChar w:fldCharType="separate"/>
        </w:r>
        <w:r w:rsidR="0028627F">
          <w:rPr>
            <w:noProof/>
            <w:webHidden/>
          </w:rPr>
          <w:t>7</w:t>
        </w:r>
        <w:r w:rsidR="008F6FB9">
          <w:rPr>
            <w:noProof/>
            <w:webHidden/>
          </w:rPr>
          <w:fldChar w:fldCharType="end"/>
        </w:r>
      </w:hyperlink>
    </w:p>
    <w:p w14:paraId="2FCE4192" w14:textId="6E9EF307" w:rsidR="008F6FB9" w:rsidRDefault="00DC5E5D">
      <w:pPr>
        <w:pStyle w:val="Sommario1"/>
        <w:rPr>
          <w:rFonts w:asciiTheme="minorHAnsi" w:eastAsiaTheme="minorEastAsia" w:hAnsiTheme="minorHAnsi"/>
          <w:b w:val="0"/>
          <w:bCs w:val="0"/>
          <w:caps w:val="0"/>
          <w:lang w:eastAsia="it-IT"/>
        </w:rPr>
      </w:pPr>
      <w:hyperlink w:anchor="_Toc54308834" w:history="1">
        <w:r w:rsidR="008F6FB9" w:rsidRPr="00B36E5D">
          <w:rPr>
            <w:rStyle w:val="Collegamentoipertestuale"/>
          </w:rPr>
          <w:t>/ VALUTAZIONE DEI RISCHI DA INTERFERENZE</w:t>
        </w:r>
        <w:r w:rsidR="008F6FB9">
          <w:rPr>
            <w:webHidden/>
          </w:rPr>
          <w:tab/>
        </w:r>
        <w:r w:rsidR="008F6FB9">
          <w:rPr>
            <w:webHidden/>
          </w:rPr>
          <w:fldChar w:fldCharType="begin"/>
        </w:r>
        <w:r w:rsidR="008F6FB9">
          <w:rPr>
            <w:webHidden/>
          </w:rPr>
          <w:instrText xml:space="preserve"> PAGEREF _Toc54308834 \h </w:instrText>
        </w:r>
        <w:r w:rsidR="008F6FB9">
          <w:rPr>
            <w:webHidden/>
          </w:rPr>
        </w:r>
        <w:r w:rsidR="008F6FB9">
          <w:rPr>
            <w:webHidden/>
          </w:rPr>
          <w:fldChar w:fldCharType="separate"/>
        </w:r>
        <w:r w:rsidR="0028627F">
          <w:rPr>
            <w:webHidden/>
          </w:rPr>
          <w:t>8</w:t>
        </w:r>
        <w:r w:rsidR="008F6FB9">
          <w:rPr>
            <w:webHidden/>
          </w:rPr>
          <w:fldChar w:fldCharType="end"/>
        </w:r>
      </w:hyperlink>
    </w:p>
    <w:p w14:paraId="16B64380" w14:textId="4C5D389F" w:rsidR="008F6FB9" w:rsidRDefault="00DC5E5D">
      <w:pPr>
        <w:pStyle w:val="Sommario2"/>
        <w:tabs>
          <w:tab w:val="right" w:pos="9458"/>
        </w:tabs>
        <w:rPr>
          <w:noProof/>
        </w:rPr>
      </w:pPr>
      <w:hyperlink w:anchor="_Toc54308835" w:history="1">
        <w:r w:rsidR="008F6FB9" w:rsidRPr="00B36E5D">
          <w:rPr>
            <w:rStyle w:val="Collegamentoipertestuale"/>
            <w:noProof/>
          </w:rPr>
          <w:t>CONSIDERAZIONI GENERALI</w:t>
        </w:r>
        <w:r w:rsidR="008F6FB9">
          <w:rPr>
            <w:noProof/>
            <w:webHidden/>
          </w:rPr>
          <w:tab/>
        </w:r>
        <w:r w:rsidR="008F6FB9">
          <w:rPr>
            <w:noProof/>
            <w:webHidden/>
          </w:rPr>
          <w:fldChar w:fldCharType="begin"/>
        </w:r>
        <w:r w:rsidR="008F6FB9">
          <w:rPr>
            <w:noProof/>
            <w:webHidden/>
          </w:rPr>
          <w:instrText xml:space="preserve"> PAGEREF _Toc54308835 \h </w:instrText>
        </w:r>
        <w:r w:rsidR="008F6FB9">
          <w:rPr>
            <w:noProof/>
            <w:webHidden/>
          </w:rPr>
        </w:r>
        <w:r w:rsidR="008F6FB9">
          <w:rPr>
            <w:noProof/>
            <w:webHidden/>
          </w:rPr>
          <w:fldChar w:fldCharType="separate"/>
        </w:r>
        <w:r w:rsidR="0028627F">
          <w:rPr>
            <w:noProof/>
            <w:webHidden/>
          </w:rPr>
          <w:t>8</w:t>
        </w:r>
        <w:r w:rsidR="008F6FB9">
          <w:rPr>
            <w:noProof/>
            <w:webHidden/>
          </w:rPr>
          <w:fldChar w:fldCharType="end"/>
        </w:r>
      </w:hyperlink>
    </w:p>
    <w:p w14:paraId="69484796" w14:textId="0678D7B4" w:rsidR="008F6FB9" w:rsidRDefault="00DC5E5D">
      <w:pPr>
        <w:pStyle w:val="Sommario2"/>
        <w:tabs>
          <w:tab w:val="right" w:pos="9458"/>
        </w:tabs>
        <w:rPr>
          <w:noProof/>
        </w:rPr>
      </w:pPr>
      <w:hyperlink w:anchor="_Toc54308836" w:history="1">
        <w:r w:rsidR="008F6FB9" w:rsidRPr="00B36E5D">
          <w:rPr>
            <w:rStyle w:val="Collegamentoipertestuale"/>
            <w:noProof/>
          </w:rPr>
          <w:t>TIPOLOGIA DEI RISCHI DA INTERFERENZE CONSIDERATI</w:t>
        </w:r>
        <w:r w:rsidR="008F6FB9">
          <w:rPr>
            <w:noProof/>
            <w:webHidden/>
          </w:rPr>
          <w:tab/>
        </w:r>
        <w:r w:rsidR="008F6FB9">
          <w:rPr>
            <w:noProof/>
            <w:webHidden/>
          </w:rPr>
          <w:fldChar w:fldCharType="begin"/>
        </w:r>
        <w:r w:rsidR="008F6FB9">
          <w:rPr>
            <w:noProof/>
            <w:webHidden/>
          </w:rPr>
          <w:instrText xml:space="preserve"> PAGEREF _Toc54308836 \h </w:instrText>
        </w:r>
        <w:r w:rsidR="008F6FB9">
          <w:rPr>
            <w:noProof/>
            <w:webHidden/>
          </w:rPr>
        </w:r>
        <w:r w:rsidR="008F6FB9">
          <w:rPr>
            <w:noProof/>
            <w:webHidden/>
          </w:rPr>
          <w:fldChar w:fldCharType="separate"/>
        </w:r>
        <w:r w:rsidR="0028627F">
          <w:rPr>
            <w:noProof/>
            <w:webHidden/>
          </w:rPr>
          <w:t>8</w:t>
        </w:r>
        <w:r w:rsidR="008F6FB9">
          <w:rPr>
            <w:noProof/>
            <w:webHidden/>
          </w:rPr>
          <w:fldChar w:fldCharType="end"/>
        </w:r>
      </w:hyperlink>
    </w:p>
    <w:p w14:paraId="14EF2747" w14:textId="0E5E7CAB" w:rsidR="008F6FB9" w:rsidRDefault="00DC5E5D">
      <w:pPr>
        <w:pStyle w:val="Sommario2"/>
        <w:tabs>
          <w:tab w:val="right" w:pos="9458"/>
        </w:tabs>
        <w:rPr>
          <w:noProof/>
        </w:rPr>
      </w:pPr>
      <w:hyperlink w:anchor="_Toc54308837" w:history="1">
        <w:r w:rsidR="008F6FB9" w:rsidRPr="00B36E5D">
          <w:rPr>
            <w:rStyle w:val="Collegamentoipertestuale"/>
            <w:noProof/>
          </w:rPr>
          <w:t>METODOLOGIA E CRITERI ADOTTATI PER LA VALUTAZIONE DEI RISCHI</w:t>
        </w:r>
        <w:r w:rsidR="008F6FB9">
          <w:rPr>
            <w:noProof/>
            <w:webHidden/>
          </w:rPr>
          <w:tab/>
        </w:r>
        <w:r w:rsidR="008F6FB9">
          <w:rPr>
            <w:noProof/>
            <w:webHidden/>
          </w:rPr>
          <w:fldChar w:fldCharType="begin"/>
        </w:r>
        <w:r w:rsidR="008F6FB9">
          <w:rPr>
            <w:noProof/>
            <w:webHidden/>
          </w:rPr>
          <w:instrText xml:space="preserve"> PAGEREF _Toc54308837 \h </w:instrText>
        </w:r>
        <w:r w:rsidR="008F6FB9">
          <w:rPr>
            <w:noProof/>
            <w:webHidden/>
          </w:rPr>
        </w:r>
        <w:r w:rsidR="008F6FB9">
          <w:rPr>
            <w:noProof/>
            <w:webHidden/>
          </w:rPr>
          <w:fldChar w:fldCharType="separate"/>
        </w:r>
        <w:r w:rsidR="0028627F">
          <w:rPr>
            <w:noProof/>
            <w:webHidden/>
          </w:rPr>
          <w:t>10</w:t>
        </w:r>
        <w:r w:rsidR="008F6FB9">
          <w:rPr>
            <w:noProof/>
            <w:webHidden/>
          </w:rPr>
          <w:fldChar w:fldCharType="end"/>
        </w:r>
      </w:hyperlink>
    </w:p>
    <w:p w14:paraId="35C283D8" w14:textId="18E59CD5" w:rsidR="008F6FB9" w:rsidRDefault="00DC5E5D">
      <w:pPr>
        <w:pStyle w:val="Sommario1"/>
        <w:rPr>
          <w:rFonts w:asciiTheme="minorHAnsi" w:eastAsiaTheme="minorEastAsia" w:hAnsiTheme="minorHAnsi"/>
          <w:b w:val="0"/>
          <w:bCs w:val="0"/>
          <w:caps w:val="0"/>
          <w:lang w:eastAsia="it-IT"/>
        </w:rPr>
      </w:pPr>
      <w:hyperlink w:anchor="_Toc54308838" w:history="1">
        <w:r w:rsidR="008F6FB9" w:rsidRPr="00B36E5D">
          <w:rPr>
            <w:rStyle w:val="Collegamentoipertestuale"/>
          </w:rPr>
          <w:t>/ MISURE GENERALI E COMPORTAMENTI DA ADOTTARE</w:t>
        </w:r>
        <w:r w:rsidR="008F6FB9">
          <w:rPr>
            <w:webHidden/>
          </w:rPr>
          <w:tab/>
        </w:r>
        <w:r w:rsidR="008F6FB9">
          <w:rPr>
            <w:webHidden/>
          </w:rPr>
          <w:fldChar w:fldCharType="begin"/>
        </w:r>
        <w:r w:rsidR="008F6FB9">
          <w:rPr>
            <w:webHidden/>
          </w:rPr>
          <w:instrText xml:space="preserve"> PAGEREF _Toc54308838 \h </w:instrText>
        </w:r>
        <w:r w:rsidR="008F6FB9">
          <w:rPr>
            <w:webHidden/>
          </w:rPr>
        </w:r>
        <w:r w:rsidR="008F6FB9">
          <w:rPr>
            <w:webHidden/>
          </w:rPr>
          <w:fldChar w:fldCharType="separate"/>
        </w:r>
        <w:r w:rsidR="0028627F">
          <w:rPr>
            <w:webHidden/>
          </w:rPr>
          <w:t>14</w:t>
        </w:r>
        <w:r w:rsidR="008F6FB9">
          <w:rPr>
            <w:webHidden/>
          </w:rPr>
          <w:fldChar w:fldCharType="end"/>
        </w:r>
      </w:hyperlink>
    </w:p>
    <w:p w14:paraId="0248C007" w14:textId="05D5EA35" w:rsidR="008F6FB9" w:rsidRDefault="00DC5E5D">
      <w:pPr>
        <w:pStyle w:val="Sommario2"/>
        <w:tabs>
          <w:tab w:val="right" w:pos="9458"/>
        </w:tabs>
        <w:rPr>
          <w:noProof/>
        </w:rPr>
      </w:pPr>
      <w:hyperlink w:anchor="_Toc54308839" w:history="1">
        <w:r w:rsidR="008F6FB9" w:rsidRPr="00B36E5D">
          <w:rPr>
            <w:rStyle w:val="Collegamentoipertestuale"/>
            <w:noProof/>
          </w:rPr>
          <w:t>MISURE DI ORDINE GENERALE</w:t>
        </w:r>
        <w:r w:rsidR="008F6FB9">
          <w:rPr>
            <w:noProof/>
            <w:webHidden/>
          </w:rPr>
          <w:tab/>
        </w:r>
        <w:r w:rsidR="008F6FB9">
          <w:rPr>
            <w:noProof/>
            <w:webHidden/>
          </w:rPr>
          <w:fldChar w:fldCharType="begin"/>
        </w:r>
        <w:r w:rsidR="008F6FB9">
          <w:rPr>
            <w:noProof/>
            <w:webHidden/>
          </w:rPr>
          <w:instrText xml:space="preserve"> PAGEREF _Toc54308839 \h </w:instrText>
        </w:r>
        <w:r w:rsidR="008F6FB9">
          <w:rPr>
            <w:noProof/>
            <w:webHidden/>
          </w:rPr>
        </w:r>
        <w:r w:rsidR="008F6FB9">
          <w:rPr>
            <w:noProof/>
            <w:webHidden/>
          </w:rPr>
          <w:fldChar w:fldCharType="separate"/>
        </w:r>
        <w:r w:rsidR="0028627F">
          <w:rPr>
            <w:noProof/>
            <w:webHidden/>
          </w:rPr>
          <w:t>14</w:t>
        </w:r>
        <w:r w:rsidR="008F6FB9">
          <w:rPr>
            <w:noProof/>
            <w:webHidden/>
          </w:rPr>
          <w:fldChar w:fldCharType="end"/>
        </w:r>
      </w:hyperlink>
    </w:p>
    <w:p w14:paraId="3BFB75C1" w14:textId="1CA0AA52" w:rsidR="008F6FB9" w:rsidRDefault="00DC5E5D">
      <w:pPr>
        <w:pStyle w:val="Sommario2"/>
        <w:tabs>
          <w:tab w:val="right" w:pos="9458"/>
        </w:tabs>
        <w:rPr>
          <w:noProof/>
        </w:rPr>
      </w:pPr>
      <w:hyperlink w:anchor="_Toc54308840" w:history="1">
        <w:r w:rsidR="008F6FB9" w:rsidRPr="00B36E5D">
          <w:rPr>
            <w:rStyle w:val="Collegamentoipertestuale"/>
            <w:noProof/>
          </w:rPr>
          <w:t>AZIENDA COMMITTENTE ED AZIENDA APPALTATRICE</w:t>
        </w:r>
        <w:r w:rsidR="008F6FB9">
          <w:rPr>
            <w:noProof/>
            <w:webHidden/>
          </w:rPr>
          <w:tab/>
        </w:r>
        <w:r w:rsidR="008F6FB9">
          <w:rPr>
            <w:noProof/>
            <w:webHidden/>
          </w:rPr>
          <w:fldChar w:fldCharType="begin"/>
        </w:r>
        <w:r w:rsidR="008F6FB9">
          <w:rPr>
            <w:noProof/>
            <w:webHidden/>
          </w:rPr>
          <w:instrText xml:space="preserve"> PAGEREF _Toc54308840 \h </w:instrText>
        </w:r>
        <w:r w:rsidR="008F6FB9">
          <w:rPr>
            <w:noProof/>
            <w:webHidden/>
          </w:rPr>
        </w:r>
        <w:r w:rsidR="008F6FB9">
          <w:rPr>
            <w:noProof/>
            <w:webHidden/>
          </w:rPr>
          <w:fldChar w:fldCharType="separate"/>
        </w:r>
        <w:r w:rsidR="0028627F">
          <w:rPr>
            <w:noProof/>
            <w:webHidden/>
          </w:rPr>
          <w:t>14</w:t>
        </w:r>
        <w:r w:rsidR="008F6FB9">
          <w:rPr>
            <w:noProof/>
            <w:webHidden/>
          </w:rPr>
          <w:fldChar w:fldCharType="end"/>
        </w:r>
      </w:hyperlink>
    </w:p>
    <w:p w14:paraId="38E14336" w14:textId="5F882433" w:rsidR="008F6FB9" w:rsidRDefault="00DC5E5D">
      <w:pPr>
        <w:pStyle w:val="Sommario2"/>
        <w:tabs>
          <w:tab w:val="right" w:pos="9458"/>
        </w:tabs>
        <w:rPr>
          <w:noProof/>
        </w:rPr>
      </w:pPr>
      <w:hyperlink w:anchor="_Toc54308841" w:history="1">
        <w:r w:rsidR="008F6FB9" w:rsidRPr="00B36E5D">
          <w:rPr>
            <w:rStyle w:val="Collegamentoipertestuale"/>
            <w:noProof/>
          </w:rPr>
          <w:t>VIE DI FUGA ED USCITE DI SICUREZZA</w:t>
        </w:r>
        <w:r w:rsidR="008F6FB9">
          <w:rPr>
            <w:noProof/>
            <w:webHidden/>
          </w:rPr>
          <w:tab/>
        </w:r>
        <w:r w:rsidR="008F6FB9">
          <w:rPr>
            <w:noProof/>
            <w:webHidden/>
          </w:rPr>
          <w:fldChar w:fldCharType="begin"/>
        </w:r>
        <w:r w:rsidR="008F6FB9">
          <w:rPr>
            <w:noProof/>
            <w:webHidden/>
          </w:rPr>
          <w:instrText xml:space="preserve"> PAGEREF _Toc54308841 \h </w:instrText>
        </w:r>
        <w:r w:rsidR="008F6FB9">
          <w:rPr>
            <w:noProof/>
            <w:webHidden/>
          </w:rPr>
        </w:r>
        <w:r w:rsidR="008F6FB9">
          <w:rPr>
            <w:noProof/>
            <w:webHidden/>
          </w:rPr>
          <w:fldChar w:fldCharType="separate"/>
        </w:r>
        <w:r w:rsidR="0028627F">
          <w:rPr>
            <w:noProof/>
            <w:webHidden/>
          </w:rPr>
          <w:t>14</w:t>
        </w:r>
        <w:r w:rsidR="008F6FB9">
          <w:rPr>
            <w:noProof/>
            <w:webHidden/>
          </w:rPr>
          <w:fldChar w:fldCharType="end"/>
        </w:r>
      </w:hyperlink>
    </w:p>
    <w:p w14:paraId="34DC2DC8" w14:textId="65CDBD95" w:rsidR="008F6FB9" w:rsidRDefault="00DC5E5D">
      <w:pPr>
        <w:pStyle w:val="Sommario2"/>
        <w:tabs>
          <w:tab w:val="right" w:pos="9458"/>
        </w:tabs>
        <w:rPr>
          <w:noProof/>
        </w:rPr>
      </w:pPr>
      <w:hyperlink w:anchor="_Toc54308842" w:history="1">
        <w:r w:rsidR="008F6FB9" w:rsidRPr="00B36E5D">
          <w:rPr>
            <w:rStyle w:val="Collegamentoipertestuale"/>
            <w:noProof/>
          </w:rPr>
          <w:t>APPARECCHI ELETTRICI E COLLEGAMENTI ALLA RETE ELETTRICA</w:t>
        </w:r>
        <w:r w:rsidR="008F6FB9">
          <w:rPr>
            <w:noProof/>
            <w:webHidden/>
          </w:rPr>
          <w:tab/>
        </w:r>
        <w:r w:rsidR="008F6FB9">
          <w:rPr>
            <w:noProof/>
            <w:webHidden/>
          </w:rPr>
          <w:fldChar w:fldCharType="begin"/>
        </w:r>
        <w:r w:rsidR="008F6FB9">
          <w:rPr>
            <w:noProof/>
            <w:webHidden/>
          </w:rPr>
          <w:instrText xml:space="preserve"> PAGEREF _Toc54308842 \h </w:instrText>
        </w:r>
        <w:r w:rsidR="008F6FB9">
          <w:rPr>
            <w:noProof/>
            <w:webHidden/>
          </w:rPr>
        </w:r>
        <w:r w:rsidR="008F6FB9">
          <w:rPr>
            <w:noProof/>
            <w:webHidden/>
          </w:rPr>
          <w:fldChar w:fldCharType="separate"/>
        </w:r>
        <w:r w:rsidR="0028627F">
          <w:rPr>
            <w:noProof/>
            <w:webHidden/>
          </w:rPr>
          <w:t>15</w:t>
        </w:r>
        <w:r w:rsidR="008F6FB9">
          <w:rPr>
            <w:noProof/>
            <w:webHidden/>
          </w:rPr>
          <w:fldChar w:fldCharType="end"/>
        </w:r>
      </w:hyperlink>
    </w:p>
    <w:p w14:paraId="7DD53036" w14:textId="485542E7" w:rsidR="008F6FB9" w:rsidRDefault="00DC5E5D">
      <w:pPr>
        <w:pStyle w:val="Sommario2"/>
        <w:tabs>
          <w:tab w:val="right" w:pos="9458"/>
        </w:tabs>
        <w:rPr>
          <w:noProof/>
        </w:rPr>
      </w:pPr>
      <w:hyperlink w:anchor="_Toc54308843" w:history="1">
        <w:r w:rsidR="008F6FB9" w:rsidRPr="00B36E5D">
          <w:rPr>
            <w:rStyle w:val="Collegamentoipertestuale"/>
            <w:noProof/>
          </w:rPr>
          <w:t>IMPIANTO ANTINCENDIO</w:t>
        </w:r>
        <w:r w:rsidR="008F6FB9">
          <w:rPr>
            <w:noProof/>
            <w:webHidden/>
          </w:rPr>
          <w:tab/>
        </w:r>
        <w:r w:rsidR="008F6FB9">
          <w:rPr>
            <w:noProof/>
            <w:webHidden/>
          </w:rPr>
          <w:fldChar w:fldCharType="begin"/>
        </w:r>
        <w:r w:rsidR="008F6FB9">
          <w:rPr>
            <w:noProof/>
            <w:webHidden/>
          </w:rPr>
          <w:instrText xml:space="preserve"> PAGEREF _Toc54308843 \h </w:instrText>
        </w:r>
        <w:r w:rsidR="008F6FB9">
          <w:rPr>
            <w:noProof/>
            <w:webHidden/>
          </w:rPr>
        </w:r>
        <w:r w:rsidR="008F6FB9">
          <w:rPr>
            <w:noProof/>
            <w:webHidden/>
          </w:rPr>
          <w:fldChar w:fldCharType="separate"/>
        </w:r>
        <w:r w:rsidR="0028627F">
          <w:rPr>
            <w:noProof/>
            <w:webHidden/>
          </w:rPr>
          <w:t>16</w:t>
        </w:r>
        <w:r w:rsidR="008F6FB9">
          <w:rPr>
            <w:noProof/>
            <w:webHidden/>
          </w:rPr>
          <w:fldChar w:fldCharType="end"/>
        </w:r>
      </w:hyperlink>
    </w:p>
    <w:p w14:paraId="76A790A8" w14:textId="7E6DB08D" w:rsidR="008F6FB9" w:rsidRDefault="00DC5E5D">
      <w:pPr>
        <w:pStyle w:val="Sommario2"/>
        <w:tabs>
          <w:tab w:val="right" w:pos="9458"/>
        </w:tabs>
        <w:rPr>
          <w:noProof/>
        </w:rPr>
      </w:pPr>
      <w:hyperlink w:anchor="_Toc54308844" w:history="1">
        <w:r w:rsidR="008F6FB9" w:rsidRPr="00B36E5D">
          <w:rPr>
            <w:rStyle w:val="Collegamentoipertestuale"/>
            <w:noProof/>
          </w:rPr>
          <w:t>SUPERFICI SCIVOLOSE O BAGNATE NEI LUOGHI DI LAVORO</w:t>
        </w:r>
        <w:r w:rsidR="008F6FB9">
          <w:rPr>
            <w:noProof/>
            <w:webHidden/>
          </w:rPr>
          <w:tab/>
        </w:r>
        <w:r w:rsidR="008F6FB9">
          <w:rPr>
            <w:noProof/>
            <w:webHidden/>
          </w:rPr>
          <w:fldChar w:fldCharType="begin"/>
        </w:r>
        <w:r w:rsidR="008F6FB9">
          <w:rPr>
            <w:noProof/>
            <w:webHidden/>
          </w:rPr>
          <w:instrText xml:space="preserve"> PAGEREF _Toc54308844 \h </w:instrText>
        </w:r>
        <w:r w:rsidR="008F6FB9">
          <w:rPr>
            <w:noProof/>
            <w:webHidden/>
          </w:rPr>
        </w:r>
        <w:r w:rsidR="008F6FB9">
          <w:rPr>
            <w:noProof/>
            <w:webHidden/>
          </w:rPr>
          <w:fldChar w:fldCharType="separate"/>
        </w:r>
        <w:r w:rsidR="0028627F">
          <w:rPr>
            <w:noProof/>
            <w:webHidden/>
          </w:rPr>
          <w:t>16</w:t>
        </w:r>
        <w:r w:rsidR="008F6FB9">
          <w:rPr>
            <w:noProof/>
            <w:webHidden/>
          </w:rPr>
          <w:fldChar w:fldCharType="end"/>
        </w:r>
      </w:hyperlink>
    </w:p>
    <w:p w14:paraId="156585C7" w14:textId="219FDAF8" w:rsidR="008F6FB9" w:rsidRDefault="00DC5E5D">
      <w:pPr>
        <w:pStyle w:val="Sommario2"/>
        <w:tabs>
          <w:tab w:val="right" w:pos="9458"/>
        </w:tabs>
        <w:rPr>
          <w:noProof/>
        </w:rPr>
      </w:pPr>
      <w:hyperlink w:anchor="_Toc54308845" w:history="1">
        <w:r w:rsidR="008F6FB9" w:rsidRPr="00B36E5D">
          <w:rPr>
            <w:rStyle w:val="Collegamentoipertestuale"/>
            <w:noProof/>
          </w:rPr>
          <w:t>SEGNALETICA DI SICUREZZA</w:t>
        </w:r>
        <w:r w:rsidR="008F6FB9">
          <w:rPr>
            <w:noProof/>
            <w:webHidden/>
          </w:rPr>
          <w:tab/>
        </w:r>
        <w:r w:rsidR="008F6FB9">
          <w:rPr>
            <w:noProof/>
            <w:webHidden/>
          </w:rPr>
          <w:fldChar w:fldCharType="begin"/>
        </w:r>
        <w:r w:rsidR="008F6FB9">
          <w:rPr>
            <w:noProof/>
            <w:webHidden/>
          </w:rPr>
          <w:instrText xml:space="preserve"> PAGEREF _Toc54308845 \h </w:instrText>
        </w:r>
        <w:r w:rsidR="008F6FB9">
          <w:rPr>
            <w:noProof/>
            <w:webHidden/>
          </w:rPr>
        </w:r>
        <w:r w:rsidR="008F6FB9">
          <w:rPr>
            <w:noProof/>
            <w:webHidden/>
          </w:rPr>
          <w:fldChar w:fldCharType="separate"/>
        </w:r>
        <w:r w:rsidR="0028627F">
          <w:rPr>
            <w:noProof/>
            <w:webHidden/>
          </w:rPr>
          <w:t>16</w:t>
        </w:r>
        <w:r w:rsidR="008F6FB9">
          <w:rPr>
            <w:noProof/>
            <w:webHidden/>
          </w:rPr>
          <w:fldChar w:fldCharType="end"/>
        </w:r>
      </w:hyperlink>
    </w:p>
    <w:p w14:paraId="72C9E9CC" w14:textId="1F8762F1" w:rsidR="008F6FB9" w:rsidRDefault="00DC5E5D">
      <w:pPr>
        <w:pStyle w:val="Sommario2"/>
        <w:tabs>
          <w:tab w:val="right" w:pos="9458"/>
        </w:tabs>
        <w:rPr>
          <w:noProof/>
        </w:rPr>
      </w:pPr>
      <w:hyperlink w:anchor="_Toc54308846" w:history="1">
        <w:r w:rsidR="008F6FB9" w:rsidRPr="00B36E5D">
          <w:rPr>
            <w:rStyle w:val="Collegamentoipertestuale"/>
            <w:noProof/>
          </w:rPr>
          <w:t>COOPERAZIONE E COORDINAMENTO</w:t>
        </w:r>
        <w:r w:rsidR="008F6FB9">
          <w:rPr>
            <w:noProof/>
            <w:webHidden/>
          </w:rPr>
          <w:tab/>
        </w:r>
        <w:r w:rsidR="008F6FB9">
          <w:rPr>
            <w:noProof/>
            <w:webHidden/>
          </w:rPr>
          <w:fldChar w:fldCharType="begin"/>
        </w:r>
        <w:r w:rsidR="008F6FB9">
          <w:rPr>
            <w:noProof/>
            <w:webHidden/>
          </w:rPr>
          <w:instrText xml:space="preserve"> PAGEREF _Toc54308846 \h </w:instrText>
        </w:r>
        <w:r w:rsidR="008F6FB9">
          <w:rPr>
            <w:noProof/>
            <w:webHidden/>
          </w:rPr>
        </w:r>
        <w:r w:rsidR="008F6FB9">
          <w:rPr>
            <w:noProof/>
            <w:webHidden/>
          </w:rPr>
          <w:fldChar w:fldCharType="separate"/>
        </w:r>
        <w:r w:rsidR="0028627F">
          <w:rPr>
            <w:noProof/>
            <w:webHidden/>
          </w:rPr>
          <w:t>17</w:t>
        </w:r>
        <w:r w:rsidR="008F6FB9">
          <w:rPr>
            <w:noProof/>
            <w:webHidden/>
          </w:rPr>
          <w:fldChar w:fldCharType="end"/>
        </w:r>
      </w:hyperlink>
    </w:p>
    <w:p w14:paraId="471B3464" w14:textId="4C622FA5" w:rsidR="008F6FB9" w:rsidRDefault="00DC5E5D">
      <w:pPr>
        <w:pStyle w:val="Sommario2"/>
        <w:tabs>
          <w:tab w:val="right" w:pos="9458"/>
        </w:tabs>
        <w:rPr>
          <w:noProof/>
        </w:rPr>
      </w:pPr>
      <w:hyperlink w:anchor="_Toc54308847" w:history="1">
        <w:r w:rsidR="008F6FB9" w:rsidRPr="00B36E5D">
          <w:rPr>
            <w:rStyle w:val="Collegamentoipertestuale"/>
            <w:noProof/>
          </w:rPr>
          <w:t>VERBALE DI SOPRALLUOGO PRELIMINARE CONGIUNTO</w:t>
        </w:r>
        <w:r w:rsidR="008F6FB9">
          <w:rPr>
            <w:noProof/>
            <w:webHidden/>
          </w:rPr>
          <w:tab/>
        </w:r>
        <w:r w:rsidR="008F6FB9">
          <w:rPr>
            <w:noProof/>
            <w:webHidden/>
          </w:rPr>
          <w:fldChar w:fldCharType="begin"/>
        </w:r>
        <w:r w:rsidR="008F6FB9">
          <w:rPr>
            <w:noProof/>
            <w:webHidden/>
          </w:rPr>
          <w:instrText xml:space="preserve"> PAGEREF _Toc54308847 \h </w:instrText>
        </w:r>
        <w:r w:rsidR="008F6FB9">
          <w:rPr>
            <w:noProof/>
            <w:webHidden/>
          </w:rPr>
        </w:r>
        <w:r w:rsidR="008F6FB9">
          <w:rPr>
            <w:noProof/>
            <w:webHidden/>
          </w:rPr>
          <w:fldChar w:fldCharType="separate"/>
        </w:r>
        <w:r w:rsidR="0028627F">
          <w:rPr>
            <w:noProof/>
            <w:webHidden/>
          </w:rPr>
          <w:t>17</w:t>
        </w:r>
        <w:r w:rsidR="008F6FB9">
          <w:rPr>
            <w:noProof/>
            <w:webHidden/>
          </w:rPr>
          <w:fldChar w:fldCharType="end"/>
        </w:r>
      </w:hyperlink>
    </w:p>
    <w:p w14:paraId="79B5AEC6" w14:textId="3D5765D6" w:rsidR="008F6FB9" w:rsidRDefault="00DC5E5D">
      <w:pPr>
        <w:pStyle w:val="Sommario2"/>
        <w:tabs>
          <w:tab w:val="right" w:pos="9458"/>
        </w:tabs>
        <w:rPr>
          <w:noProof/>
        </w:rPr>
      </w:pPr>
      <w:hyperlink w:anchor="_Toc54308848" w:history="1">
        <w:r w:rsidR="008F6FB9" w:rsidRPr="00B36E5D">
          <w:rPr>
            <w:rStyle w:val="Collegamentoipertestuale"/>
            <w:noProof/>
          </w:rPr>
          <w:t>INFORMAZIONE AI LAVORATORI SULLE INTERFERENZE</w:t>
        </w:r>
        <w:r w:rsidR="008F6FB9">
          <w:rPr>
            <w:noProof/>
            <w:webHidden/>
          </w:rPr>
          <w:tab/>
        </w:r>
        <w:r w:rsidR="008F6FB9">
          <w:rPr>
            <w:noProof/>
            <w:webHidden/>
          </w:rPr>
          <w:fldChar w:fldCharType="begin"/>
        </w:r>
        <w:r w:rsidR="008F6FB9">
          <w:rPr>
            <w:noProof/>
            <w:webHidden/>
          </w:rPr>
          <w:instrText xml:space="preserve"> PAGEREF _Toc54308848 \h </w:instrText>
        </w:r>
        <w:r w:rsidR="008F6FB9">
          <w:rPr>
            <w:noProof/>
            <w:webHidden/>
          </w:rPr>
        </w:r>
        <w:r w:rsidR="008F6FB9">
          <w:rPr>
            <w:noProof/>
            <w:webHidden/>
          </w:rPr>
          <w:fldChar w:fldCharType="separate"/>
        </w:r>
        <w:r w:rsidR="0028627F">
          <w:rPr>
            <w:noProof/>
            <w:webHidden/>
          </w:rPr>
          <w:t>18</w:t>
        </w:r>
        <w:r w:rsidR="008F6FB9">
          <w:rPr>
            <w:noProof/>
            <w:webHidden/>
          </w:rPr>
          <w:fldChar w:fldCharType="end"/>
        </w:r>
      </w:hyperlink>
    </w:p>
    <w:p w14:paraId="49FEE8F3" w14:textId="34CFAA28" w:rsidR="008F6FB9" w:rsidRDefault="00DC5E5D">
      <w:pPr>
        <w:pStyle w:val="Sommario2"/>
        <w:tabs>
          <w:tab w:val="right" w:pos="9458"/>
        </w:tabs>
        <w:rPr>
          <w:noProof/>
        </w:rPr>
      </w:pPr>
      <w:hyperlink w:anchor="_Toc54308849" w:history="1">
        <w:r w:rsidR="008F6FB9" w:rsidRPr="00B36E5D">
          <w:rPr>
            <w:rStyle w:val="Collegamentoipertestuale"/>
            <w:noProof/>
          </w:rPr>
          <w:t>ALLARME, EMERGENZA, EVACUAZIONE DEL PERSONALE</w:t>
        </w:r>
        <w:r w:rsidR="008F6FB9">
          <w:rPr>
            <w:noProof/>
            <w:webHidden/>
          </w:rPr>
          <w:tab/>
        </w:r>
        <w:r w:rsidR="008F6FB9">
          <w:rPr>
            <w:noProof/>
            <w:webHidden/>
          </w:rPr>
          <w:fldChar w:fldCharType="begin"/>
        </w:r>
        <w:r w:rsidR="008F6FB9">
          <w:rPr>
            <w:noProof/>
            <w:webHidden/>
          </w:rPr>
          <w:instrText xml:space="preserve"> PAGEREF _Toc54308849 \h </w:instrText>
        </w:r>
        <w:r w:rsidR="008F6FB9">
          <w:rPr>
            <w:noProof/>
            <w:webHidden/>
          </w:rPr>
        </w:r>
        <w:r w:rsidR="008F6FB9">
          <w:rPr>
            <w:noProof/>
            <w:webHidden/>
          </w:rPr>
          <w:fldChar w:fldCharType="separate"/>
        </w:r>
        <w:r w:rsidR="0028627F">
          <w:rPr>
            <w:noProof/>
            <w:webHidden/>
          </w:rPr>
          <w:t>18</w:t>
        </w:r>
        <w:r w:rsidR="008F6FB9">
          <w:rPr>
            <w:noProof/>
            <w:webHidden/>
          </w:rPr>
          <w:fldChar w:fldCharType="end"/>
        </w:r>
      </w:hyperlink>
    </w:p>
    <w:p w14:paraId="533B9867" w14:textId="19B5159D" w:rsidR="008F6FB9" w:rsidRDefault="00DC5E5D">
      <w:pPr>
        <w:pStyle w:val="Sommario2"/>
        <w:tabs>
          <w:tab w:val="right" w:pos="9458"/>
        </w:tabs>
        <w:rPr>
          <w:noProof/>
        </w:rPr>
      </w:pPr>
      <w:hyperlink w:anchor="_Toc54308850" w:history="1">
        <w:r w:rsidR="008F6FB9" w:rsidRPr="00B36E5D">
          <w:rPr>
            <w:rStyle w:val="Collegamentoipertestuale"/>
            <w:noProof/>
          </w:rPr>
          <w:t>DISPOSITIVI DI PROTEZIONE INDIVIDUALE (D.P.I.)</w:t>
        </w:r>
        <w:r w:rsidR="008F6FB9">
          <w:rPr>
            <w:noProof/>
            <w:webHidden/>
          </w:rPr>
          <w:tab/>
        </w:r>
        <w:r w:rsidR="008F6FB9">
          <w:rPr>
            <w:noProof/>
            <w:webHidden/>
          </w:rPr>
          <w:fldChar w:fldCharType="begin"/>
        </w:r>
        <w:r w:rsidR="008F6FB9">
          <w:rPr>
            <w:noProof/>
            <w:webHidden/>
          </w:rPr>
          <w:instrText xml:space="preserve"> PAGEREF _Toc54308850 \h </w:instrText>
        </w:r>
        <w:r w:rsidR="008F6FB9">
          <w:rPr>
            <w:noProof/>
            <w:webHidden/>
          </w:rPr>
        </w:r>
        <w:r w:rsidR="008F6FB9">
          <w:rPr>
            <w:noProof/>
            <w:webHidden/>
          </w:rPr>
          <w:fldChar w:fldCharType="separate"/>
        </w:r>
        <w:r w:rsidR="0028627F">
          <w:rPr>
            <w:noProof/>
            <w:webHidden/>
          </w:rPr>
          <w:t>19</w:t>
        </w:r>
        <w:r w:rsidR="008F6FB9">
          <w:rPr>
            <w:noProof/>
            <w:webHidden/>
          </w:rPr>
          <w:fldChar w:fldCharType="end"/>
        </w:r>
      </w:hyperlink>
    </w:p>
    <w:p w14:paraId="3052975D" w14:textId="4754D471" w:rsidR="008F6FB9" w:rsidRDefault="00DC5E5D">
      <w:pPr>
        <w:pStyle w:val="Sommario1"/>
        <w:rPr>
          <w:rFonts w:asciiTheme="minorHAnsi" w:eastAsiaTheme="minorEastAsia" w:hAnsiTheme="minorHAnsi"/>
          <w:b w:val="0"/>
          <w:bCs w:val="0"/>
          <w:caps w:val="0"/>
          <w:lang w:eastAsia="it-IT"/>
        </w:rPr>
      </w:pPr>
      <w:hyperlink w:anchor="_Toc54308851" w:history="1">
        <w:r w:rsidR="008F6FB9" w:rsidRPr="00B36E5D">
          <w:rPr>
            <w:rStyle w:val="Collegamentoipertestuale"/>
          </w:rPr>
          <w:t>/ GESTIONE INTERFERENZE</w:t>
        </w:r>
        <w:r w:rsidR="008F6FB9">
          <w:rPr>
            <w:webHidden/>
          </w:rPr>
          <w:tab/>
        </w:r>
        <w:r w:rsidR="008F6FB9">
          <w:rPr>
            <w:webHidden/>
          </w:rPr>
          <w:fldChar w:fldCharType="begin"/>
        </w:r>
        <w:r w:rsidR="008F6FB9">
          <w:rPr>
            <w:webHidden/>
          </w:rPr>
          <w:instrText xml:space="preserve"> PAGEREF _Toc54308851 \h </w:instrText>
        </w:r>
        <w:r w:rsidR="008F6FB9">
          <w:rPr>
            <w:webHidden/>
          </w:rPr>
        </w:r>
        <w:r w:rsidR="008F6FB9">
          <w:rPr>
            <w:webHidden/>
          </w:rPr>
          <w:fldChar w:fldCharType="separate"/>
        </w:r>
        <w:r w:rsidR="0028627F">
          <w:rPr>
            <w:webHidden/>
          </w:rPr>
          <w:t>19</w:t>
        </w:r>
        <w:r w:rsidR="008F6FB9">
          <w:rPr>
            <w:webHidden/>
          </w:rPr>
          <w:fldChar w:fldCharType="end"/>
        </w:r>
      </w:hyperlink>
    </w:p>
    <w:p w14:paraId="6B858C7F" w14:textId="7EEAC5C0" w:rsidR="008F6FB9" w:rsidRDefault="00DC5E5D">
      <w:pPr>
        <w:pStyle w:val="Sommario2"/>
        <w:tabs>
          <w:tab w:val="right" w:pos="9458"/>
        </w:tabs>
        <w:rPr>
          <w:noProof/>
        </w:rPr>
      </w:pPr>
      <w:hyperlink w:anchor="_Toc54308852" w:history="1">
        <w:r w:rsidR="008F6FB9" w:rsidRPr="00B36E5D">
          <w:rPr>
            <w:rStyle w:val="Collegamentoipertestuale"/>
            <w:noProof/>
          </w:rPr>
          <w:t>RISCHI EVIDENZIATI DALL’ANALISI</w:t>
        </w:r>
        <w:r w:rsidR="008F6FB9">
          <w:rPr>
            <w:noProof/>
            <w:webHidden/>
          </w:rPr>
          <w:tab/>
        </w:r>
        <w:r w:rsidR="008F6FB9">
          <w:rPr>
            <w:noProof/>
            <w:webHidden/>
          </w:rPr>
          <w:fldChar w:fldCharType="begin"/>
        </w:r>
        <w:r w:rsidR="008F6FB9">
          <w:rPr>
            <w:noProof/>
            <w:webHidden/>
          </w:rPr>
          <w:instrText xml:space="preserve"> PAGEREF _Toc54308852 \h </w:instrText>
        </w:r>
        <w:r w:rsidR="008F6FB9">
          <w:rPr>
            <w:noProof/>
            <w:webHidden/>
          </w:rPr>
        </w:r>
        <w:r w:rsidR="008F6FB9">
          <w:rPr>
            <w:noProof/>
            <w:webHidden/>
          </w:rPr>
          <w:fldChar w:fldCharType="separate"/>
        </w:r>
        <w:r w:rsidR="0028627F">
          <w:rPr>
            <w:noProof/>
            <w:webHidden/>
          </w:rPr>
          <w:t>19</w:t>
        </w:r>
        <w:r w:rsidR="008F6FB9">
          <w:rPr>
            <w:noProof/>
            <w:webHidden/>
          </w:rPr>
          <w:fldChar w:fldCharType="end"/>
        </w:r>
      </w:hyperlink>
    </w:p>
    <w:p w14:paraId="7D6BC970" w14:textId="4ABBE036" w:rsidR="008F6FB9" w:rsidRDefault="00DC5E5D">
      <w:pPr>
        <w:pStyle w:val="Sommario2"/>
        <w:tabs>
          <w:tab w:val="right" w:pos="9458"/>
        </w:tabs>
        <w:rPr>
          <w:noProof/>
        </w:rPr>
      </w:pPr>
      <w:hyperlink w:anchor="_Toc54308853" w:history="1">
        <w:r w:rsidR="008F6FB9" w:rsidRPr="00B36E5D">
          <w:rPr>
            <w:rStyle w:val="Collegamentoipertestuale"/>
            <w:noProof/>
          </w:rPr>
          <w:t>RISCHIO: Generale</w:t>
        </w:r>
        <w:r w:rsidR="008F6FB9">
          <w:rPr>
            <w:noProof/>
            <w:webHidden/>
          </w:rPr>
          <w:tab/>
        </w:r>
        <w:r w:rsidR="008F6FB9">
          <w:rPr>
            <w:noProof/>
            <w:webHidden/>
          </w:rPr>
          <w:fldChar w:fldCharType="begin"/>
        </w:r>
        <w:r w:rsidR="008F6FB9">
          <w:rPr>
            <w:noProof/>
            <w:webHidden/>
          </w:rPr>
          <w:instrText xml:space="preserve"> PAGEREF _Toc54308853 \h </w:instrText>
        </w:r>
        <w:r w:rsidR="008F6FB9">
          <w:rPr>
            <w:noProof/>
            <w:webHidden/>
          </w:rPr>
        </w:r>
        <w:r w:rsidR="008F6FB9">
          <w:rPr>
            <w:noProof/>
            <w:webHidden/>
          </w:rPr>
          <w:fldChar w:fldCharType="separate"/>
        </w:r>
        <w:r w:rsidR="0028627F">
          <w:rPr>
            <w:noProof/>
            <w:webHidden/>
          </w:rPr>
          <w:t>19</w:t>
        </w:r>
        <w:r w:rsidR="008F6FB9">
          <w:rPr>
            <w:noProof/>
            <w:webHidden/>
          </w:rPr>
          <w:fldChar w:fldCharType="end"/>
        </w:r>
      </w:hyperlink>
    </w:p>
    <w:p w14:paraId="2B1BBDB5" w14:textId="0AD799ED" w:rsidR="008F6FB9" w:rsidRDefault="00DC5E5D">
      <w:pPr>
        <w:pStyle w:val="Sommario2"/>
        <w:tabs>
          <w:tab w:val="right" w:pos="9458"/>
        </w:tabs>
        <w:rPr>
          <w:noProof/>
        </w:rPr>
      </w:pPr>
      <w:hyperlink w:anchor="_Toc54308854" w:history="1">
        <w:r w:rsidR="008F6FB9" w:rsidRPr="00B36E5D">
          <w:rPr>
            <w:rStyle w:val="Collegamentoipertestuale"/>
            <w:noProof/>
          </w:rPr>
          <w:t>RISCHIO: Scivolamenti, urti e cadute</w:t>
        </w:r>
        <w:r w:rsidR="008F6FB9">
          <w:rPr>
            <w:noProof/>
            <w:webHidden/>
          </w:rPr>
          <w:tab/>
        </w:r>
        <w:r w:rsidR="008F6FB9">
          <w:rPr>
            <w:noProof/>
            <w:webHidden/>
          </w:rPr>
          <w:fldChar w:fldCharType="begin"/>
        </w:r>
        <w:r w:rsidR="008F6FB9">
          <w:rPr>
            <w:noProof/>
            <w:webHidden/>
          </w:rPr>
          <w:instrText xml:space="preserve"> PAGEREF _Toc54308854 \h </w:instrText>
        </w:r>
        <w:r w:rsidR="008F6FB9">
          <w:rPr>
            <w:noProof/>
            <w:webHidden/>
          </w:rPr>
        </w:r>
        <w:r w:rsidR="008F6FB9">
          <w:rPr>
            <w:noProof/>
            <w:webHidden/>
          </w:rPr>
          <w:fldChar w:fldCharType="separate"/>
        </w:r>
        <w:r w:rsidR="0028627F">
          <w:rPr>
            <w:noProof/>
            <w:webHidden/>
          </w:rPr>
          <w:t>20</w:t>
        </w:r>
        <w:r w:rsidR="008F6FB9">
          <w:rPr>
            <w:noProof/>
            <w:webHidden/>
          </w:rPr>
          <w:fldChar w:fldCharType="end"/>
        </w:r>
      </w:hyperlink>
    </w:p>
    <w:p w14:paraId="62499182" w14:textId="19A0197F" w:rsidR="008F6FB9" w:rsidRDefault="00DC5E5D">
      <w:pPr>
        <w:pStyle w:val="Sommario2"/>
        <w:tabs>
          <w:tab w:val="right" w:pos="9458"/>
        </w:tabs>
        <w:rPr>
          <w:noProof/>
        </w:rPr>
      </w:pPr>
      <w:hyperlink w:anchor="_Toc54308855" w:history="1">
        <w:r w:rsidR="008F6FB9" w:rsidRPr="00B36E5D">
          <w:rPr>
            <w:rStyle w:val="Collegamentoipertestuale"/>
            <w:noProof/>
          </w:rPr>
          <w:t>RISCHIO: Illuminazione</w:t>
        </w:r>
        <w:r w:rsidR="008F6FB9">
          <w:rPr>
            <w:noProof/>
            <w:webHidden/>
          </w:rPr>
          <w:tab/>
        </w:r>
        <w:r w:rsidR="008F6FB9">
          <w:rPr>
            <w:noProof/>
            <w:webHidden/>
          </w:rPr>
          <w:fldChar w:fldCharType="begin"/>
        </w:r>
        <w:r w:rsidR="008F6FB9">
          <w:rPr>
            <w:noProof/>
            <w:webHidden/>
          </w:rPr>
          <w:instrText xml:space="preserve"> PAGEREF _Toc54308855 \h </w:instrText>
        </w:r>
        <w:r w:rsidR="008F6FB9">
          <w:rPr>
            <w:noProof/>
            <w:webHidden/>
          </w:rPr>
        </w:r>
        <w:r w:rsidR="008F6FB9">
          <w:rPr>
            <w:noProof/>
            <w:webHidden/>
          </w:rPr>
          <w:fldChar w:fldCharType="separate"/>
        </w:r>
        <w:r w:rsidR="0028627F">
          <w:rPr>
            <w:noProof/>
            <w:webHidden/>
          </w:rPr>
          <w:t>20</w:t>
        </w:r>
        <w:r w:rsidR="008F6FB9">
          <w:rPr>
            <w:noProof/>
            <w:webHidden/>
          </w:rPr>
          <w:fldChar w:fldCharType="end"/>
        </w:r>
      </w:hyperlink>
    </w:p>
    <w:p w14:paraId="3B601061" w14:textId="576F0770" w:rsidR="008F6FB9" w:rsidRDefault="00DC5E5D">
      <w:pPr>
        <w:pStyle w:val="Sommario1"/>
        <w:rPr>
          <w:rFonts w:asciiTheme="minorHAnsi" w:eastAsiaTheme="minorEastAsia" w:hAnsiTheme="minorHAnsi"/>
          <w:b w:val="0"/>
          <w:bCs w:val="0"/>
          <w:caps w:val="0"/>
          <w:lang w:eastAsia="it-IT"/>
        </w:rPr>
      </w:pPr>
      <w:hyperlink w:anchor="_Toc54308856" w:history="1">
        <w:r w:rsidR="008F6FB9" w:rsidRPr="00B36E5D">
          <w:rPr>
            <w:rStyle w:val="Collegamentoipertestuale"/>
          </w:rPr>
          <w:t xml:space="preserve">/ </w:t>
        </w:r>
        <w:r w:rsidR="008F6FB9" w:rsidRPr="00B36E5D">
          <w:rPr>
            <w:rStyle w:val="Collegamentoipertestuale"/>
            <w:lang w:eastAsia="it-IT"/>
          </w:rPr>
          <w:t>PROCEDURE D’EMERGENZA ED ADDETTI</w:t>
        </w:r>
        <w:r w:rsidR="008F6FB9">
          <w:rPr>
            <w:webHidden/>
          </w:rPr>
          <w:tab/>
        </w:r>
        <w:r w:rsidR="008F6FB9">
          <w:rPr>
            <w:webHidden/>
          </w:rPr>
          <w:fldChar w:fldCharType="begin"/>
        </w:r>
        <w:r w:rsidR="008F6FB9">
          <w:rPr>
            <w:webHidden/>
          </w:rPr>
          <w:instrText xml:space="preserve"> PAGEREF _Toc54308856 \h </w:instrText>
        </w:r>
        <w:r w:rsidR="008F6FB9">
          <w:rPr>
            <w:webHidden/>
          </w:rPr>
        </w:r>
        <w:r w:rsidR="008F6FB9">
          <w:rPr>
            <w:webHidden/>
          </w:rPr>
          <w:fldChar w:fldCharType="separate"/>
        </w:r>
        <w:r w:rsidR="0028627F">
          <w:rPr>
            <w:webHidden/>
          </w:rPr>
          <w:t>21</w:t>
        </w:r>
        <w:r w:rsidR="008F6FB9">
          <w:rPr>
            <w:webHidden/>
          </w:rPr>
          <w:fldChar w:fldCharType="end"/>
        </w:r>
      </w:hyperlink>
    </w:p>
    <w:p w14:paraId="6F611F25" w14:textId="2AD70394" w:rsidR="008F6FB9" w:rsidRDefault="00DC5E5D">
      <w:pPr>
        <w:pStyle w:val="Sommario2"/>
        <w:tabs>
          <w:tab w:val="right" w:pos="9458"/>
        </w:tabs>
        <w:rPr>
          <w:noProof/>
        </w:rPr>
      </w:pPr>
      <w:hyperlink w:anchor="_Toc54308857" w:history="1">
        <w:r w:rsidR="008F6FB9" w:rsidRPr="00B36E5D">
          <w:rPr>
            <w:rStyle w:val="Collegamentoipertestuale"/>
            <w:noProof/>
          </w:rPr>
          <w:t>COMPITI E PROCEDURE GENERALI DI EMERGENZA</w:t>
        </w:r>
        <w:r w:rsidR="008F6FB9">
          <w:rPr>
            <w:noProof/>
            <w:webHidden/>
          </w:rPr>
          <w:tab/>
        </w:r>
        <w:r w:rsidR="008F6FB9">
          <w:rPr>
            <w:noProof/>
            <w:webHidden/>
          </w:rPr>
          <w:fldChar w:fldCharType="begin"/>
        </w:r>
        <w:r w:rsidR="008F6FB9">
          <w:rPr>
            <w:noProof/>
            <w:webHidden/>
          </w:rPr>
          <w:instrText xml:space="preserve"> PAGEREF _Toc54308857 \h </w:instrText>
        </w:r>
        <w:r w:rsidR="008F6FB9">
          <w:rPr>
            <w:noProof/>
            <w:webHidden/>
          </w:rPr>
        </w:r>
        <w:r w:rsidR="008F6FB9">
          <w:rPr>
            <w:noProof/>
            <w:webHidden/>
          </w:rPr>
          <w:fldChar w:fldCharType="separate"/>
        </w:r>
        <w:r w:rsidR="0028627F">
          <w:rPr>
            <w:noProof/>
            <w:webHidden/>
          </w:rPr>
          <w:t>21</w:t>
        </w:r>
        <w:r w:rsidR="008F6FB9">
          <w:rPr>
            <w:noProof/>
            <w:webHidden/>
          </w:rPr>
          <w:fldChar w:fldCharType="end"/>
        </w:r>
      </w:hyperlink>
    </w:p>
    <w:p w14:paraId="7BF4BA56" w14:textId="5B9C79E4" w:rsidR="008F6FB9" w:rsidRDefault="00DC5E5D">
      <w:pPr>
        <w:pStyle w:val="Sommario2"/>
        <w:tabs>
          <w:tab w:val="right" w:pos="9458"/>
        </w:tabs>
        <w:rPr>
          <w:noProof/>
        </w:rPr>
      </w:pPr>
      <w:hyperlink w:anchor="_Toc54308858" w:history="1">
        <w:r w:rsidR="008F6FB9" w:rsidRPr="00B36E5D">
          <w:rPr>
            <w:rStyle w:val="Collegamentoipertestuale"/>
            <w:noProof/>
          </w:rPr>
          <w:t>CHIAMATA SOCCORSI ESTERNI</w:t>
        </w:r>
        <w:r w:rsidR="008F6FB9">
          <w:rPr>
            <w:noProof/>
            <w:webHidden/>
          </w:rPr>
          <w:tab/>
        </w:r>
        <w:r w:rsidR="008F6FB9">
          <w:rPr>
            <w:noProof/>
            <w:webHidden/>
          </w:rPr>
          <w:fldChar w:fldCharType="begin"/>
        </w:r>
        <w:r w:rsidR="008F6FB9">
          <w:rPr>
            <w:noProof/>
            <w:webHidden/>
          </w:rPr>
          <w:instrText xml:space="preserve"> PAGEREF _Toc54308858 \h </w:instrText>
        </w:r>
        <w:r w:rsidR="008F6FB9">
          <w:rPr>
            <w:noProof/>
            <w:webHidden/>
          </w:rPr>
        </w:r>
        <w:r w:rsidR="008F6FB9">
          <w:rPr>
            <w:noProof/>
            <w:webHidden/>
          </w:rPr>
          <w:fldChar w:fldCharType="separate"/>
        </w:r>
        <w:r w:rsidR="0028627F">
          <w:rPr>
            <w:noProof/>
            <w:webHidden/>
          </w:rPr>
          <w:t>21</w:t>
        </w:r>
        <w:r w:rsidR="008F6FB9">
          <w:rPr>
            <w:noProof/>
            <w:webHidden/>
          </w:rPr>
          <w:fldChar w:fldCharType="end"/>
        </w:r>
      </w:hyperlink>
    </w:p>
    <w:p w14:paraId="769D64A8" w14:textId="3F380A5D" w:rsidR="008F6FB9" w:rsidRDefault="00DC5E5D">
      <w:pPr>
        <w:pStyle w:val="Sommario2"/>
        <w:tabs>
          <w:tab w:val="right" w:pos="9458"/>
        </w:tabs>
        <w:rPr>
          <w:noProof/>
        </w:rPr>
      </w:pPr>
      <w:hyperlink w:anchor="_Toc54308859" w:history="1">
        <w:r w:rsidR="008F6FB9" w:rsidRPr="00B36E5D">
          <w:rPr>
            <w:rStyle w:val="Collegamentoipertestuale"/>
            <w:noProof/>
          </w:rPr>
          <w:t>VALIDITÀ E REVISIONI</w:t>
        </w:r>
        <w:r w:rsidR="008F6FB9">
          <w:rPr>
            <w:noProof/>
            <w:webHidden/>
          </w:rPr>
          <w:tab/>
        </w:r>
        <w:r w:rsidR="008F6FB9">
          <w:rPr>
            <w:noProof/>
            <w:webHidden/>
          </w:rPr>
          <w:fldChar w:fldCharType="begin"/>
        </w:r>
        <w:r w:rsidR="008F6FB9">
          <w:rPr>
            <w:noProof/>
            <w:webHidden/>
          </w:rPr>
          <w:instrText xml:space="preserve"> PAGEREF _Toc54308859 \h </w:instrText>
        </w:r>
        <w:r w:rsidR="008F6FB9">
          <w:rPr>
            <w:noProof/>
            <w:webHidden/>
          </w:rPr>
        </w:r>
        <w:r w:rsidR="008F6FB9">
          <w:rPr>
            <w:noProof/>
            <w:webHidden/>
          </w:rPr>
          <w:fldChar w:fldCharType="separate"/>
        </w:r>
        <w:r w:rsidR="0028627F">
          <w:rPr>
            <w:noProof/>
            <w:webHidden/>
          </w:rPr>
          <w:t>22</w:t>
        </w:r>
        <w:r w:rsidR="008F6FB9">
          <w:rPr>
            <w:noProof/>
            <w:webHidden/>
          </w:rPr>
          <w:fldChar w:fldCharType="end"/>
        </w:r>
      </w:hyperlink>
    </w:p>
    <w:p w14:paraId="0F2B8522" w14:textId="4920CC65" w:rsidR="008F6FB9" w:rsidRDefault="00DC5E5D">
      <w:pPr>
        <w:pStyle w:val="Sommario2"/>
        <w:tabs>
          <w:tab w:val="right" w:pos="9458"/>
        </w:tabs>
        <w:rPr>
          <w:noProof/>
        </w:rPr>
      </w:pPr>
      <w:hyperlink w:anchor="_Toc54308860" w:history="1">
        <w:r w:rsidR="008F6FB9" w:rsidRPr="00B36E5D">
          <w:rPr>
            <w:rStyle w:val="Collegamentoipertestuale"/>
            <w:noProof/>
          </w:rPr>
          <w:t>DISPOSITIVI DI PROTEZIONE INDIVIDUALE OBBLIGATORI</w:t>
        </w:r>
        <w:r w:rsidR="008F6FB9">
          <w:rPr>
            <w:noProof/>
            <w:webHidden/>
          </w:rPr>
          <w:tab/>
        </w:r>
        <w:r w:rsidR="008F6FB9">
          <w:rPr>
            <w:noProof/>
            <w:webHidden/>
          </w:rPr>
          <w:fldChar w:fldCharType="begin"/>
        </w:r>
        <w:r w:rsidR="008F6FB9">
          <w:rPr>
            <w:noProof/>
            <w:webHidden/>
          </w:rPr>
          <w:instrText xml:space="preserve"> PAGEREF _Toc54308860 \h </w:instrText>
        </w:r>
        <w:r w:rsidR="008F6FB9">
          <w:rPr>
            <w:noProof/>
            <w:webHidden/>
          </w:rPr>
        </w:r>
        <w:r w:rsidR="008F6FB9">
          <w:rPr>
            <w:noProof/>
            <w:webHidden/>
          </w:rPr>
          <w:fldChar w:fldCharType="separate"/>
        </w:r>
        <w:r w:rsidR="0028627F">
          <w:rPr>
            <w:noProof/>
            <w:webHidden/>
          </w:rPr>
          <w:t>22</w:t>
        </w:r>
        <w:r w:rsidR="008F6FB9">
          <w:rPr>
            <w:noProof/>
            <w:webHidden/>
          </w:rPr>
          <w:fldChar w:fldCharType="end"/>
        </w:r>
      </w:hyperlink>
    </w:p>
    <w:p w14:paraId="139F25D2" w14:textId="215B431A" w:rsidR="008F6FB9" w:rsidRDefault="00DC5E5D">
      <w:pPr>
        <w:pStyle w:val="Sommario2"/>
        <w:tabs>
          <w:tab w:val="right" w:pos="9458"/>
        </w:tabs>
        <w:rPr>
          <w:noProof/>
        </w:rPr>
      </w:pPr>
      <w:hyperlink w:anchor="_Toc54308861" w:history="1">
        <w:r w:rsidR="008F6FB9" w:rsidRPr="00B36E5D">
          <w:rPr>
            <w:rStyle w:val="Collegamentoipertestuale"/>
            <w:noProof/>
          </w:rPr>
          <w:t>COSTI DELLA SICUREZZA</w:t>
        </w:r>
        <w:r w:rsidR="008F6FB9">
          <w:rPr>
            <w:noProof/>
            <w:webHidden/>
          </w:rPr>
          <w:tab/>
        </w:r>
        <w:r w:rsidR="008F6FB9">
          <w:rPr>
            <w:noProof/>
            <w:webHidden/>
          </w:rPr>
          <w:fldChar w:fldCharType="begin"/>
        </w:r>
        <w:r w:rsidR="008F6FB9">
          <w:rPr>
            <w:noProof/>
            <w:webHidden/>
          </w:rPr>
          <w:instrText xml:space="preserve"> PAGEREF _Toc54308861 \h </w:instrText>
        </w:r>
        <w:r w:rsidR="008F6FB9">
          <w:rPr>
            <w:noProof/>
            <w:webHidden/>
          </w:rPr>
        </w:r>
        <w:r w:rsidR="008F6FB9">
          <w:rPr>
            <w:noProof/>
            <w:webHidden/>
          </w:rPr>
          <w:fldChar w:fldCharType="separate"/>
        </w:r>
        <w:r w:rsidR="0028627F">
          <w:rPr>
            <w:noProof/>
            <w:webHidden/>
          </w:rPr>
          <w:t>22</w:t>
        </w:r>
        <w:r w:rsidR="008F6FB9">
          <w:rPr>
            <w:noProof/>
            <w:webHidden/>
          </w:rPr>
          <w:fldChar w:fldCharType="end"/>
        </w:r>
      </w:hyperlink>
    </w:p>
    <w:p w14:paraId="5B7AB32B" w14:textId="2DD03B13" w:rsidR="008F6FB9" w:rsidRDefault="00DC5E5D">
      <w:pPr>
        <w:pStyle w:val="Sommario2"/>
        <w:tabs>
          <w:tab w:val="right" w:pos="9458"/>
        </w:tabs>
        <w:rPr>
          <w:noProof/>
        </w:rPr>
      </w:pPr>
      <w:hyperlink w:anchor="_Toc54308862" w:history="1">
        <w:r w:rsidR="008F6FB9" w:rsidRPr="00B36E5D">
          <w:rPr>
            <w:rStyle w:val="Collegamentoipertestuale"/>
            <w:noProof/>
          </w:rPr>
          <w:t>DICHIARAZIONI</w:t>
        </w:r>
        <w:r w:rsidR="008F6FB9">
          <w:rPr>
            <w:noProof/>
            <w:webHidden/>
          </w:rPr>
          <w:tab/>
        </w:r>
        <w:r w:rsidR="008F6FB9">
          <w:rPr>
            <w:noProof/>
            <w:webHidden/>
          </w:rPr>
          <w:fldChar w:fldCharType="begin"/>
        </w:r>
        <w:r w:rsidR="008F6FB9">
          <w:rPr>
            <w:noProof/>
            <w:webHidden/>
          </w:rPr>
          <w:instrText xml:space="preserve"> PAGEREF _Toc54308862 \h </w:instrText>
        </w:r>
        <w:r w:rsidR="008F6FB9">
          <w:rPr>
            <w:noProof/>
            <w:webHidden/>
          </w:rPr>
        </w:r>
        <w:r w:rsidR="008F6FB9">
          <w:rPr>
            <w:noProof/>
            <w:webHidden/>
          </w:rPr>
          <w:fldChar w:fldCharType="separate"/>
        </w:r>
        <w:r w:rsidR="0028627F">
          <w:rPr>
            <w:noProof/>
            <w:webHidden/>
          </w:rPr>
          <w:t>22</w:t>
        </w:r>
        <w:r w:rsidR="008F6FB9">
          <w:rPr>
            <w:noProof/>
            <w:webHidden/>
          </w:rPr>
          <w:fldChar w:fldCharType="end"/>
        </w:r>
      </w:hyperlink>
    </w:p>
    <w:p w14:paraId="0D385636" w14:textId="2B430C48" w:rsidR="008F6FB9" w:rsidRDefault="00DC5E5D">
      <w:pPr>
        <w:pStyle w:val="Sommario1"/>
        <w:rPr>
          <w:rFonts w:asciiTheme="minorHAnsi" w:eastAsiaTheme="minorEastAsia" w:hAnsiTheme="minorHAnsi"/>
          <w:b w:val="0"/>
          <w:bCs w:val="0"/>
          <w:caps w:val="0"/>
          <w:lang w:eastAsia="it-IT"/>
        </w:rPr>
      </w:pPr>
      <w:hyperlink w:anchor="_Toc54308863" w:history="1">
        <w:r w:rsidR="008F6FB9" w:rsidRPr="00B36E5D">
          <w:rPr>
            <w:rStyle w:val="Collegamentoipertestuale"/>
          </w:rPr>
          <w:t>/ CERTIFICAZIONE E SOTTOSCRIZIONE</w:t>
        </w:r>
        <w:r w:rsidR="008F6FB9">
          <w:rPr>
            <w:webHidden/>
          </w:rPr>
          <w:tab/>
        </w:r>
        <w:r w:rsidR="008F6FB9">
          <w:rPr>
            <w:webHidden/>
          </w:rPr>
          <w:fldChar w:fldCharType="begin"/>
        </w:r>
        <w:r w:rsidR="008F6FB9">
          <w:rPr>
            <w:webHidden/>
          </w:rPr>
          <w:instrText xml:space="preserve"> PAGEREF _Toc54308863 \h </w:instrText>
        </w:r>
        <w:r w:rsidR="008F6FB9">
          <w:rPr>
            <w:webHidden/>
          </w:rPr>
        </w:r>
        <w:r w:rsidR="008F6FB9">
          <w:rPr>
            <w:webHidden/>
          </w:rPr>
          <w:fldChar w:fldCharType="separate"/>
        </w:r>
        <w:r w:rsidR="0028627F">
          <w:rPr>
            <w:webHidden/>
          </w:rPr>
          <w:t>23</w:t>
        </w:r>
        <w:r w:rsidR="008F6FB9">
          <w:rPr>
            <w:webHidden/>
          </w:rPr>
          <w:fldChar w:fldCharType="end"/>
        </w:r>
      </w:hyperlink>
    </w:p>
    <w:p w14:paraId="140B92A2" w14:textId="45500413" w:rsidR="00B60774" w:rsidRDefault="00F60239" w:rsidP="00E91E5A">
      <w:pPr>
        <w:pStyle w:val="Sommario1"/>
        <w:rPr>
          <w:rStyle w:val="Collegamentoipertestuale"/>
          <w:b w:val="0"/>
          <w:bCs w:val="0"/>
          <w:caps w:val="0"/>
        </w:rPr>
      </w:pPr>
      <w:r w:rsidRPr="00B60774">
        <w:rPr>
          <w:rStyle w:val="Collegamentoipertestuale"/>
          <w:b w:val="0"/>
          <w:bCs w:val="0"/>
          <w:caps w:val="0"/>
        </w:rPr>
        <w:fldChar w:fldCharType="end"/>
      </w:r>
    </w:p>
    <w:p w14:paraId="505FCE6B" w14:textId="42B0CF40" w:rsidR="00FF3E43" w:rsidRPr="000F2818" w:rsidRDefault="00F60239" w:rsidP="00E91E5A">
      <w:pPr>
        <w:pStyle w:val="Sommario1"/>
      </w:pPr>
      <w:r w:rsidRPr="000F2818">
        <w:br w:type="page"/>
      </w:r>
    </w:p>
    <w:p w14:paraId="067EAFA3" w14:textId="77777777" w:rsidR="00FF3E43" w:rsidRPr="000F2818" w:rsidRDefault="00F60239" w:rsidP="00E91E5A">
      <w:pPr>
        <w:pStyle w:val="DRAGONE1"/>
        <w:spacing w:after="0"/>
      </w:pPr>
      <w:bookmarkStart w:id="3" w:name="_Toc306292368"/>
      <w:bookmarkStart w:id="4" w:name="_Toc54308824"/>
      <w:bookmarkEnd w:id="2"/>
      <w:r w:rsidRPr="000F2818">
        <w:rPr>
          <w:color w:val="FFC000"/>
        </w:rPr>
        <w:lastRenderedPageBreak/>
        <w:t>/</w:t>
      </w:r>
      <w:r w:rsidRPr="000F2818">
        <w:t xml:space="preserve"> ANAGRAFICA AZIENDA COMMITTENTE</w:t>
      </w:r>
      <w:bookmarkEnd w:id="3"/>
      <w:bookmarkEnd w:id="4"/>
    </w:p>
    <w:p w14:paraId="4524C36D" w14:textId="77777777" w:rsidR="00E91E5A" w:rsidRPr="000F2818" w:rsidRDefault="00E91E5A" w:rsidP="00E91E5A">
      <w:pPr>
        <w:pStyle w:val="DRAGONE2"/>
        <w:rPr>
          <w:lang w:eastAsia="it-IT"/>
        </w:rPr>
      </w:pPr>
      <w:bookmarkStart w:id="5" w:name="_Toc306292369"/>
      <w:bookmarkStart w:id="6" w:name="_Toc530409792"/>
      <w:bookmarkStart w:id="7" w:name="_Toc54308825"/>
      <w:r w:rsidRPr="000F2818">
        <w:rPr>
          <w:lang w:eastAsia="it-IT"/>
        </w:rPr>
        <w:t>DATI GENERALI DELL’AZIENDA</w:t>
      </w:r>
      <w:bookmarkEnd w:id="5"/>
      <w:bookmarkEnd w:id="6"/>
      <w:bookmarkEnd w:id="7"/>
    </w:p>
    <w:p w14:paraId="2E6A03D1" w14:textId="77777777" w:rsidR="00FF3E43" w:rsidRPr="000F2818" w:rsidRDefault="00245CEC" w:rsidP="00D121E9">
      <w:pPr>
        <w:pStyle w:val="DRAGONETEXT"/>
        <w:ind w:left="0"/>
      </w:pPr>
      <w:r>
        <w:t>Azienda:</w:t>
      </w:r>
      <w:r>
        <w:tab/>
      </w:r>
      <w:r>
        <w:tab/>
      </w:r>
      <w:r w:rsidR="00F60239" w:rsidRPr="000F2818">
        <w:t>Committente</w:t>
      </w:r>
    </w:p>
    <w:p w14:paraId="34212CE3" w14:textId="77777777" w:rsidR="00FF3E43" w:rsidRPr="000F2818" w:rsidRDefault="00F60239" w:rsidP="00D121E9">
      <w:pPr>
        <w:pStyle w:val="DRAGONETEXT"/>
        <w:ind w:left="0"/>
      </w:pPr>
      <w:r w:rsidRPr="000F2818">
        <w:t>Ragione sociale:</w:t>
      </w:r>
      <w:r w:rsidRPr="000F2818">
        <w:tab/>
      </w:r>
      <w:r w:rsidRPr="000F2818">
        <w:tab/>
      </w:r>
      <w:r w:rsidR="00245CEC">
        <w:t>ASP DON GIOVANNI SILVESTRI</w:t>
      </w:r>
    </w:p>
    <w:p w14:paraId="77C3D0A3" w14:textId="77777777" w:rsidR="00245CEC" w:rsidRPr="000F2818" w:rsidRDefault="00245CEC" w:rsidP="00D121E9">
      <w:pPr>
        <w:pStyle w:val="DRAGONETEXT"/>
        <w:ind w:left="0"/>
      </w:pPr>
      <w:r>
        <w:t>Indirizzo:</w:t>
      </w:r>
      <w:r>
        <w:tab/>
      </w:r>
      <w:r>
        <w:tab/>
      </w:r>
      <w:proofErr w:type="gramStart"/>
      <w:r w:rsidRPr="00245CEC">
        <w:t>L.go</w:t>
      </w:r>
      <w:proofErr w:type="gramEnd"/>
      <w:r w:rsidRPr="00245CEC">
        <w:t xml:space="preserve"> San Giuseppe, 7</w:t>
      </w:r>
    </w:p>
    <w:p w14:paraId="2E27E4B1" w14:textId="77777777" w:rsidR="00245CEC" w:rsidRPr="000F2818" w:rsidRDefault="00245CEC" w:rsidP="00D121E9">
      <w:pPr>
        <w:pStyle w:val="DRAGONETEXT"/>
        <w:ind w:left="0"/>
      </w:pPr>
      <w:r w:rsidRPr="000F2818">
        <w:t>Città:</w:t>
      </w:r>
      <w:r w:rsidRPr="000F2818">
        <w:tab/>
      </w:r>
      <w:r w:rsidRPr="000F2818">
        <w:tab/>
      </w:r>
      <w:r w:rsidRPr="000F2818">
        <w:tab/>
      </w:r>
      <w:r>
        <w:t>70013 Castellana Grotte</w:t>
      </w:r>
      <w:r w:rsidRPr="000F2818">
        <w:t xml:space="preserve"> (BA)</w:t>
      </w:r>
    </w:p>
    <w:p w14:paraId="4B7D2E4C" w14:textId="77777777" w:rsidR="00245CEC" w:rsidRPr="000F2818" w:rsidRDefault="00245CEC" w:rsidP="00D121E9">
      <w:pPr>
        <w:pStyle w:val="DRAGONETEXT"/>
        <w:ind w:left="0"/>
      </w:pPr>
      <w:r w:rsidRPr="000F2818">
        <w:t>Codice fiscale:</w:t>
      </w:r>
      <w:r w:rsidRPr="000F2818">
        <w:tab/>
      </w:r>
      <w:r w:rsidRPr="000F2818">
        <w:tab/>
      </w:r>
      <w:r w:rsidRPr="00245CEC">
        <w:t>80006570727</w:t>
      </w:r>
    </w:p>
    <w:p w14:paraId="1C65E4D7" w14:textId="77777777" w:rsidR="00245CEC" w:rsidRDefault="00245CEC" w:rsidP="00D121E9">
      <w:pPr>
        <w:pStyle w:val="DRAGONETEXT"/>
        <w:ind w:left="0"/>
      </w:pPr>
      <w:r>
        <w:t>Presidente:</w:t>
      </w:r>
      <w:r>
        <w:tab/>
      </w:r>
      <w:r>
        <w:tab/>
      </w:r>
      <w:r w:rsidR="002B5706">
        <w:t>Avv. Massimo LICCI</w:t>
      </w:r>
    </w:p>
    <w:p w14:paraId="0C08CDAC" w14:textId="77777777" w:rsidR="00245CEC" w:rsidRDefault="00245CEC" w:rsidP="00D121E9">
      <w:pPr>
        <w:pStyle w:val="DRAGONETEXT"/>
        <w:ind w:left="0"/>
      </w:pPr>
      <w:r>
        <w:t>Luogo e data di nascita:</w:t>
      </w:r>
      <w:r>
        <w:tab/>
      </w:r>
      <w:r w:rsidRPr="00245CEC">
        <w:t xml:space="preserve">Bari </w:t>
      </w:r>
      <w:r w:rsidRPr="000F2818">
        <w:t>–</w:t>
      </w:r>
      <w:r>
        <w:t xml:space="preserve"> 28/4/1968</w:t>
      </w:r>
    </w:p>
    <w:p w14:paraId="48C6F07D" w14:textId="77777777" w:rsidR="00FF3E43" w:rsidRPr="000F2818" w:rsidRDefault="00FF3E43" w:rsidP="00E91E5A">
      <w:pPr>
        <w:spacing w:after="0"/>
        <w:rPr>
          <w:rFonts w:ascii="BabelSans" w:hAnsi="BabelSans"/>
        </w:rPr>
      </w:pPr>
    </w:p>
    <w:p w14:paraId="1304BD4F" w14:textId="77777777" w:rsidR="00FF3E43" w:rsidRPr="000F2818" w:rsidRDefault="00F60239" w:rsidP="00D121E9">
      <w:pPr>
        <w:pStyle w:val="DRAGONE2"/>
      </w:pPr>
      <w:bookmarkStart w:id="8" w:name="_Toc306292370"/>
      <w:bookmarkStart w:id="9" w:name="_Toc54308826"/>
      <w:r w:rsidRPr="000F2818">
        <w:t>SPECIFICHE MANSIONI INERENTI LA SICUREZZA</w:t>
      </w:r>
      <w:bookmarkEnd w:id="8"/>
      <w:r w:rsidRPr="000F2818">
        <w:t xml:space="preserve"> (art.6, comma 1, lettera b, d.p.r. 222/2003)</w:t>
      </w:r>
      <w:bookmarkEnd w:id="9"/>
    </w:p>
    <w:p w14:paraId="37DF47A2" w14:textId="77777777" w:rsidR="00FF3E43" w:rsidRPr="000F2818" w:rsidRDefault="00F60239" w:rsidP="00D121E9">
      <w:pPr>
        <w:pStyle w:val="DRAGONETEXT"/>
        <w:ind w:left="0"/>
      </w:pPr>
      <w:r w:rsidRPr="00245CEC">
        <w:rPr>
          <w:u w:val="single"/>
        </w:rPr>
        <w:t>Responsabile servizio PP</w:t>
      </w:r>
      <w:r w:rsidRPr="000F2818">
        <w:t>:</w:t>
      </w:r>
    </w:p>
    <w:p w14:paraId="0BCBD3B8" w14:textId="77777777" w:rsidR="00FF3E43" w:rsidRPr="000F2818" w:rsidRDefault="00245CEC" w:rsidP="00D121E9">
      <w:pPr>
        <w:pStyle w:val="DRAGONETEXT"/>
        <w:ind w:left="0"/>
      </w:pPr>
      <w:r>
        <w:t>Nome e Cognome:</w:t>
      </w:r>
      <w:r>
        <w:tab/>
        <w:t>Dott. Ing. Gianluca DRAGONE</w:t>
      </w:r>
    </w:p>
    <w:p w14:paraId="2585E05C" w14:textId="77777777" w:rsidR="00FF3E43" w:rsidRPr="000F2818" w:rsidRDefault="00245CEC" w:rsidP="00D121E9">
      <w:pPr>
        <w:pStyle w:val="DRAGONETEXT"/>
        <w:ind w:left="0"/>
      </w:pPr>
      <w:r>
        <w:t>Mansione:</w:t>
      </w:r>
      <w:r>
        <w:tab/>
      </w:r>
      <w:r>
        <w:tab/>
      </w:r>
      <w:proofErr w:type="gramStart"/>
      <w:r>
        <w:t>Responsabile esterno del Servizio di Prevenzione e Protezione</w:t>
      </w:r>
      <w:proofErr w:type="gramEnd"/>
    </w:p>
    <w:p w14:paraId="1BFCEAD6" w14:textId="77777777" w:rsidR="00FF3E43" w:rsidRPr="000F2818" w:rsidRDefault="00245CEC" w:rsidP="00D121E9">
      <w:pPr>
        <w:pStyle w:val="DRAGONETEXT"/>
        <w:ind w:left="0"/>
      </w:pPr>
      <w:r>
        <w:t>Luogo e data di nascita:</w:t>
      </w:r>
      <w:r>
        <w:tab/>
        <w:t>Putignano</w:t>
      </w:r>
      <w:r w:rsidR="00F60239" w:rsidRPr="000F2818">
        <w:t xml:space="preserve"> (BA) – </w:t>
      </w:r>
      <w:r>
        <w:t>02/12/1975</w:t>
      </w:r>
    </w:p>
    <w:p w14:paraId="50C9DD2C" w14:textId="77777777" w:rsidR="00FF3E43" w:rsidRPr="00E91E5A" w:rsidRDefault="00FF3E43" w:rsidP="00D121E9">
      <w:pPr>
        <w:pStyle w:val="DRAGONETEXT"/>
        <w:ind w:left="0"/>
        <w:rPr>
          <w:sz w:val="16"/>
          <w:szCs w:val="16"/>
        </w:rPr>
      </w:pPr>
    </w:p>
    <w:p w14:paraId="6B36BB1F" w14:textId="77777777" w:rsidR="00FF3E43" w:rsidRPr="00245CEC" w:rsidRDefault="00F60239" w:rsidP="00D121E9">
      <w:pPr>
        <w:pStyle w:val="DRAGONETEXT"/>
        <w:ind w:left="0"/>
        <w:rPr>
          <w:u w:val="single"/>
        </w:rPr>
      </w:pPr>
      <w:r w:rsidRPr="00245CEC">
        <w:rPr>
          <w:u w:val="single"/>
        </w:rPr>
        <w:t>Rappresentante Lavoratori per la sicurezza:</w:t>
      </w:r>
    </w:p>
    <w:p w14:paraId="2DB581CF" w14:textId="77777777" w:rsidR="00FF3E43" w:rsidRPr="000F2818" w:rsidRDefault="00245CEC" w:rsidP="00D121E9">
      <w:pPr>
        <w:pStyle w:val="DRAGONETEXT"/>
        <w:ind w:left="0"/>
      </w:pPr>
      <w:r>
        <w:t>Nome e Cognome:</w:t>
      </w:r>
      <w:r>
        <w:tab/>
        <w:t>Sig.ra Elisabetta MANGHISI</w:t>
      </w:r>
    </w:p>
    <w:p w14:paraId="2741AB42" w14:textId="77777777" w:rsidR="00245CEC" w:rsidRPr="000F2818" w:rsidRDefault="00245CEC" w:rsidP="00D121E9">
      <w:pPr>
        <w:pStyle w:val="DRAGONETEXT"/>
        <w:ind w:left="0"/>
      </w:pPr>
      <w:r>
        <w:t>Luogo e data di nascita:</w:t>
      </w:r>
      <w:r>
        <w:tab/>
        <w:t xml:space="preserve">Castellana Grotte </w:t>
      </w:r>
      <w:r w:rsidRPr="000F2818">
        <w:t xml:space="preserve">(BA) – </w:t>
      </w:r>
      <w:r>
        <w:t>0215/02/1958</w:t>
      </w:r>
    </w:p>
    <w:p w14:paraId="1D53BA47" w14:textId="77777777" w:rsidR="00245CEC" w:rsidRPr="00E91E5A" w:rsidRDefault="00245CEC" w:rsidP="00D121E9">
      <w:pPr>
        <w:pStyle w:val="DRAGONETEXT"/>
        <w:ind w:left="0"/>
        <w:rPr>
          <w:sz w:val="16"/>
          <w:szCs w:val="16"/>
        </w:rPr>
      </w:pPr>
    </w:p>
    <w:p w14:paraId="301DEB38" w14:textId="77777777" w:rsidR="00FF3E43" w:rsidRPr="00E91E5A" w:rsidRDefault="00F60239" w:rsidP="00D121E9">
      <w:pPr>
        <w:pStyle w:val="DRAGONETEXT"/>
        <w:ind w:left="0"/>
        <w:rPr>
          <w:u w:val="single"/>
        </w:rPr>
      </w:pPr>
      <w:r w:rsidRPr="00E91E5A">
        <w:rPr>
          <w:u w:val="single"/>
        </w:rPr>
        <w:t>Medico Competente:</w:t>
      </w:r>
    </w:p>
    <w:p w14:paraId="06D58A61" w14:textId="77777777" w:rsidR="00E91E5A" w:rsidRPr="00A52F51" w:rsidRDefault="00E91E5A" w:rsidP="00E91E5A">
      <w:pPr>
        <w:pStyle w:val="DRAGONETEXT"/>
        <w:ind w:left="0"/>
      </w:pPr>
      <w:bookmarkStart w:id="10" w:name="_Toc306292371"/>
      <w:r w:rsidRPr="00E91E5A">
        <w:t>Nome e Cognome:</w:t>
      </w:r>
      <w:r w:rsidRPr="00E91E5A">
        <w:tab/>
      </w:r>
      <w:proofErr w:type="gramStart"/>
      <w:r w:rsidRPr="00E91E5A">
        <w:t>Dott.ssa</w:t>
      </w:r>
      <w:proofErr w:type="gramEnd"/>
      <w:r w:rsidRPr="00E91E5A">
        <w:t xml:space="preserve"> Chiara TARTARELLI</w:t>
      </w:r>
    </w:p>
    <w:p w14:paraId="492A6635" w14:textId="77777777" w:rsidR="00E91E5A" w:rsidRPr="00A52F51" w:rsidRDefault="00E91E5A" w:rsidP="00E91E5A">
      <w:pPr>
        <w:pStyle w:val="DRAGONETEXT"/>
        <w:ind w:left="0"/>
      </w:pPr>
      <w:r w:rsidRPr="00A52F51">
        <w:t>Mansione:</w:t>
      </w:r>
      <w:r w:rsidRPr="00A52F51">
        <w:tab/>
      </w:r>
      <w:r w:rsidRPr="00A52F51">
        <w:tab/>
        <w:t>Medico del lavoro</w:t>
      </w:r>
    </w:p>
    <w:p w14:paraId="7A9FD737" w14:textId="77777777" w:rsidR="00E91E5A" w:rsidRPr="000F2818" w:rsidRDefault="00E91E5A" w:rsidP="00E91E5A">
      <w:pPr>
        <w:pStyle w:val="DRAGONETEXT"/>
        <w:ind w:left="0"/>
      </w:pPr>
      <w:r w:rsidRPr="00A52F51">
        <w:t xml:space="preserve">Indirizzo: </w:t>
      </w:r>
      <w:r w:rsidRPr="00A52F51">
        <w:tab/>
      </w:r>
      <w:r w:rsidRPr="00A52F51">
        <w:tab/>
        <w:t>Vico Cadorna, 1 – Noci (BA)</w:t>
      </w:r>
    </w:p>
    <w:p w14:paraId="6110629F" w14:textId="77777777" w:rsidR="00245CEC" w:rsidRPr="00E91E5A" w:rsidRDefault="00245CEC" w:rsidP="00D121E9">
      <w:pPr>
        <w:pStyle w:val="DRAGONETEXT"/>
        <w:ind w:left="0"/>
        <w:rPr>
          <w:sz w:val="16"/>
          <w:szCs w:val="16"/>
        </w:rPr>
      </w:pPr>
    </w:p>
    <w:p w14:paraId="4CA46187" w14:textId="77777777" w:rsidR="00245CEC" w:rsidRPr="00245CEC" w:rsidRDefault="00245CEC" w:rsidP="00D121E9">
      <w:pPr>
        <w:pStyle w:val="DRAGONETEXT"/>
        <w:ind w:left="0"/>
        <w:rPr>
          <w:u w:val="single"/>
        </w:rPr>
      </w:pPr>
      <w:r>
        <w:rPr>
          <w:u w:val="single"/>
        </w:rPr>
        <w:t>Addetto al primo soccorso</w:t>
      </w:r>
      <w:r w:rsidRPr="00245CEC">
        <w:rPr>
          <w:u w:val="single"/>
        </w:rPr>
        <w:t>:</w:t>
      </w:r>
    </w:p>
    <w:p w14:paraId="593E43DF" w14:textId="37948B78" w:rsidR="00245CEC" w:rsidRPr="000F2818" w:rsidRDefault="00245CEC" w:rsidP="00D121E9">
      <w:pPr>
        <w:pStyle w:val="DRAGONETEXT"/>
        <w:ind w:left="0"/>
      </w:pPr>
      <w:r>
        <w:t>Nome e Cognome:</w:t>
      </w:r>
      <w:r>
        <w:tab/>
        <w:t>Sig.</w:t>
      </w:r>
      <w:r w:rsidR="003C6EC7">
        <w:t xml:space="preserve"> Massimo LICCI</w:t>
      </w:r>
    </w:p>
    <w:p w14:paraId="44BE94F5" w14:textId="343C22E1" w:rsidR="00245CEC" w:rsidRPr="000F2818" w:rsidRDefault="00245CEC" w:rsidP="00D121E9">
      <w:pPr>
        <w:pStyle w:val="DRAGONETEXT"/>
        <w:ind w:left="0"/>
      </w:pPr>
      <w:r>
        <w:t>Luogo e data di nascita:</w:t>
      </w:r>
      <w:r>
        <w:tab/>
      </w:r>
      <w:r w:rsidR="003C6EC7">
        <w:t>Bari</w:t>
      </w:r>
      <w:r w:rsidR="003C6EC7" w:rsidRPr="00E91E5A">
        <w:t xml:space="preserve"> (BA) – </w:t>
      </w:r>
      <w:r w:rsidR="003C6EC7">
        <w:t>28/04/1968</w:t>
      </w:r>
    </w:p>
    <w:p w14:paraId="5E6557C3" w14:textId="77777777" w:rsidR="00245CEC" w:rsidRPr="00E91E5A" w:rsidRDefault="00245CEC" w:rsidP="00D121E9">
      <w:pPr>
        <w:pStyle w:val="DRAGONETEXT"/>
        <w:ind w:left="0"/>
        <w:rPr>
          <w:sz w:val="16"/>
          <w:szCs w:val="16"/>
        </w:rPr>
      </w:pPr>
    </w:p>
    <w:p w14:paraId="70E4CF18" w14:textId="77777777" w:rsidR="00245CEC" w:rsidRPr="00245CEC" w:rsidRDefault="003033A3" w:rsidP="00D121E9">
      <w:pPr>
        <w:pStyle w:val="DRAGONETEXT"/>
        <w:ind w:left="0"/>
        <w:rPr>
          <w:u w:val="single"/>
        </w:rPr>
      </w:pPr>
      <w:r w:rsidRPr="003033A3">
        <w:rPr>
          <w:u w:val="single"/>
        </w:rPr>
        <w:t>Addetti alla prevenzione incendi e gestione dell’emergenza</w:t>
      </w:r>
      <w:r w:rsidR="00245CEC" w:rsidRPr="00245CEC">
        <w:rPr>
          <w:u w:val="single"/>
        </w:rPr>
        <w:t>:</w:t>
      </w:r>
    </w:p>
    <w:p w14:paraId="4BE62C16" w14:textId="77777777" w:rsidR="003732CF" w:rsidRPr="000F2818" w:rsidRDefault="003732CF" w:rsidP="003732CF">
      <w:pPr>
        <w:pStyle w:val="DRAGONETEXT"/>
        <w:ind w:left="0"/>
      </w:pPr>
      <w:r>
        <w:t>Nome e Cognome:</w:t>
      </w:r>
      <w:r>
        <w:tab/>
        <w:t>Sig. Massimo LICCI</w:t>
      </w:r>
    </w:p>
    <w:p w14:paraId="5836207B" w14:textId="77777777" w:rsidR="003732CF" w:rsidRPr="000F2818" w:rsidRDefault="003732CF" w:rsidP="003732CF">
      <w:pPr>
        <w:pStyle w:val="DRAGONETEXT"/>
        <w:ind w:left="0"/>
      </w:pPr>
      <w:r>
        <w:t>Luogo e data di nascita:</w:t>
      </w:r>
      <w:r>
        <w:tab/>
        <w:t>Bari</w:t>
      </w:r>
      <w:r w:rsidRPr="00E91E5A">
        <w:t xml:space="preserve"> (BA) – </w:t>
      </w:r>
      <w:r>
        <w:t>28/04/1968</w:t>
      </w:r>
    </w:p>
    <w:p w14:paraId="2D09175D" w14:textId="1243BE3F" w:rsidR="00E91E5A" w:rsidRPr="00A52F51" w:rsidRDefault="00E91E5A" w:rsidP="00E91E5A">
      <w:pPr>
        <w:pStyle w:val="DRAGONETEXT"/>
        <w:ind w:left="0"/>
      </w:pPr>
    </w:p>
    <w:p w14:paraId="50D22320" w14:textId="77777777" w:rsidR="00E91E5A" w:rsidRPr="00E91E5A" w:rsidRDefault="00E91E5A" w:rsidP="00D121E9">
      <w:pPr>
        <w:pStyle w:val="DRAGONETEXT"/>
        <w:ind w:left="0"/>
        <w:rPr>
          <w:sz w:val="16"/>
          <w:szCs w:val="16"/>
        </w:rPr>
      </w:pPr>
    </w:p>
    <w:p w14:paraId="04CEAEAC" w14:textId="77777777" w:rsidR="00FF3E43" w:rsidRPr="000F2818" w:rsidRDefault="00F60239" w:rsidP="00D121E9">
      <w:pPr>
        <w:rPr>
          <w:rFonts w:ascii="BabelSans" w:hAnsi="BabelSans"/>
          <w:b/>
          <w:color w:val="000000" w:themeColor="text1"/>
          <w:sz w:val="10"/>
          <w:szCs w:val="10"/>
        </w:rPr>
      </w:pPr>
      <w:r w:rsidRPr="000F2818">
        <w:rPr>
          <w:rFonts w:ascii="BabelSans" w:hAnsi="BabelSans"/>
          <w:sz w:val="10"/>
          <w:szCs w:val="10"/>
        </w:rPr>
        <w:br w:type="page"/>
      </w:r>
    </w:p>
    <w:p w14:paraId="080FC1F2" w14:textId="77777777" w:rsidR="00FF3E43" w:rsidRPr="000F2818" w:rsidRDefault="00F60239" w:rsidP="00D121E9">
      <w:pPr>
        <w:pStyle w:val="DRAGONE1"/>
      </w:pPr>
      <w:bookmarkStart w:id="11" w:name="_Toc306292372"/>
      <w:bookmarkStart w:id="12" w:name="_Toc54308827"/>
      <w:bookmarkEnd w:id="10"/>
      <w:r w:rsidRPr="000F2818">
        <w:rPr>
          <w:color w:val="FFC000" w:themeColor="accent4"/>
        </w:rPr>
        <w:lastRenderedPageBreak/>
        <w:t xml:space="preserve">/ </w:t>
      </w:r>
      <w:r w:rsidRPr="000F2818">
        <w:t>AZIENDA APPALTATRICE ED OGGETTO DELL’APPALTO</w:t>
      </w:r>
      <w:bookmarkEnd w:id="11"/>
      <w:bookmarkEnd w:id="12"/>
    </w:p>
    <w:p w14:paraId="5F902300" w14:textId="77777777" w:rsidR="00FF3E43" w:rsidRPr="000F2818" w:rsidRDefault="00F60239" w:rsidP="00D121E9">
      <w:pPr>
        <w:pStyle w:val="DRAGONE2"/>
      </w:pPr>
      <w:bookmarkStart w:id="13" w:name="_Toc306292373"/>
      <w:bookmarkStart w:id="14" w:name="_Toc54308828"/>
      <w:r w:rsidRPr="000F2818">
        <w:t>AZIENDA APPALTATRICE ESTERNA INTERESSATA DALLE INTERFERENZE</w:t>
      </w:r>
      <w:bookmarkEnd w:id="13"/>
      <w:bookmarkEnd w:id="14"/>
    </w:p>
    <w:p w14:paraId="379B98C8" w14:textId="77777777" w:rsidR="00FF3E43" w:rsidRPr="000F2818" w:rsidRDefault="00FF3E43" w:rsidP="00D121E9">
      <w:pPr>
        <w:pStyle w:val="DRAGONETEXT"/>
        <w:ind w:left="0"/>
      </w:pPr>
    </w:p>
    <w:p w14:paraId="67410C11" w14:textId="77777777" w:rsidR="00FF3E43" w:rsidRPr="000F2818" w:rsidRDefault="006845CF" w:rsidP="00D121E9">
      <w:pPr>
        <w:pStyle w:val="DRAGONETEXT"/>
        <w:ind w:left="0"/>
      </w:pPr>
      <w:r>
        <w:t>Impresa:</w:t>
      </w:r>
      <w:r>
        <w:tab/>
      </w:r>
      <w:r>
        <w:tab/>
      </w:r>
      <w:r w:rsidR="00F60239" w:rsidRPr="000F2818">
        <w:t>Appaltatrice</w:t>
      </w:r>
    </w:p>
    <w:p w14:paraId="4578D918" w14:textId="77777777" w:rsidR="00FF3E43" w:rsidRDefault="00F60239" w:rsidP="00D121E9">
      <w:pPr>
        <w:pStyle w:val="DRAGONETEXT"/>
        <w:ind w:left="0"/>
      </w:pPr>
      <w:r w:rsidRPr="000F2818">
        <w:t>Ragione sociale:</w:t>
      </w:r>
      <w:r w:rsidRPr="000F2818">
        <w:tab/>
      </w:r>
      <w:r w:rsidRPr="000F2818">
        <w:tab/>
      </w:r>
    </w:p>
    <w:p w14:paraId="482D3D4B" w14:textId="77777777" w:rsidR="006845CF" w:rsidRPr="000F2818" w:rsidRDefault="006845CF" w:rsidP="00D121E9">
      <w:pPr>
        <w:pStyle w:val="DRAGONETEXT"/>
        <w:ind w:left="0"/>
      </w:pPr>
      <w:r w:rsidRPr="000F2818">
        <w:t>Indirizzo:</w:t>
      </w:r>
      <w:r w:rsidRPr="000F2818">
        <w:tab/>
      </w:r>
      <w:r w:rsidRPr="000F2818">
        <w:tab/>
      </w:r>
    </w:p>
    <w:p w14:paraId="0A953C58" w14:textId="77777777" w:rsidR="006845CF" w:rsidRPr="000F2818" w:rsidRDefault="006845CF" w:rsidP="00D121E9">
      <w:pPr>
        <w:pStyle w:val="DRAGONETEXT"/>
        <w:ind w:left="0"/>
      </w:pPr>
      <w:r w:rsidRPr="000F2818">
        <w:t>Città:</w:t>
      </w:r>
      <w:r w:rsidRPr="000F2818">
        <w:tab/>
      </w:r>
      <w:r w:rsidRPr="000F2818">
        <w:tab/>
      </w:r>
      <w:r w:rsidRPr="000F2818">
        <w:tab/>
      </w:r>
    </w:p>
    <w:p w14:paraId="1A38A422" w14:textId="77777777" w:rsidR="006845CF" w:rsidRPr="000F2818" w:rsidRDefault="006845CF" w:rsidP="00D121E9">
      <w:pPr>
        <w:pStyle w:val="DRAGONETEXT"/>
        <w:ind w:left="0"/>
      </w:pPr>
      <w:r w:rsidRPr="000F2818">
        <w:t>Partita IVA:</w:t>
      </w:r>
      <w:r w:rsidRPr="000F2818">
        <w:tab/>
      </w:r>
      <w:r w:rsidRPr="000F2818">
        <w:tab/>
      </w:r>
    </w:p>
    <w:p w14:paraId="09FD6D9E" w14:textId="77777777" w:rsidR="00FF3E43" w:rsidRPr="000F2818" w:rsidRDefault="006845CF" w:rsidP="00D121E9">
      <w:pPr>
        <w:pStyle w:val="DRAGONETEXT"/>
        <w:ind w:left="0"/>
      </w:pPr>
      <w:r>
        <w:t>Datore di Lavoro:</w:t>
      </w:r>
      <w:r>
        <w:tab/>
      </w:r>
    </w:p>
    <w:p w14:paraId="5A6301E4" w14:textId="77777777" w:rsidR="006845CF" w:rsidRDefault="006845CF" w:rsidP="00D121E9">
      <w:pPr>
        <w:pStyle w:val="DRAGONETEXT"/>
        <w:ind w:left="0"/>
      </w:pPr>
      <w:r>
        <w:t>Luogo e data di nascita:</w:t>
      </w:r>
      <w:r>
        <w:tab/>
      </w:r>
    </w:p>
    <w:p w14:paraId="4593600D" w14:textId="10B4DF92" w:rsidR="00FF3E43" w:rsidRPr="000F2818" w:rsidRDefault="00F60239" w:rsidP="003C6EC7">
      <w:pPr>
        <w:pStyle w:val="DRAGONETEXT"/>
        <w:ind w:left="0"/>
      </w:pPr>
      <w:r w:rsidRPr="000F2818">
        <w:t>Tipologia Lavori:</w:t>
      </w:r>
      <w:r w:rsidRPr="000F2818">
        <w:tab/>
      </w:r>
      <w:r w:rsidRPr="000F2818">
        <w:tab/>
      </w:r>
      <w:proofErr w:type="gramStart"/>
      <w:r w:rsidR="003732CF">
        <w:t xml:space="preserve">Servizi </w:t>
      </w:r>
      <w:r w:rsidR="0028627F">
        <w:t>di gestione in concessione della RSSA “Don Giovanni Silvestri”</w:t>
      </w:r>
      <w:r w:rsidR="00841606">
        <w:t>.</w:t>
      </w:r>
      <w:proofErr w:type="gramEnd"/>
      <w:r w:rsidR="000E58C3">
        <w:cr/>
      </w:r>
    </w:p>
    <w:p w14:paraId="41D8A2AC" w14:textId="77777777" w:rsidR="00FF3E43" w:rsidRPr="000F2818" w:rsidRDefault="00FF3E43" w:rsidP="00D121E9">
      <w:pPr>
        <w:pStyle w:val="DRAGONETEXT"/>
        <w:ind w:left="0"/>
      </w:pPr>
    </w:p>
    <w:p w14:paraId="2EE5730F" w14:textId="77777777" w:rsidR="00FF3E43" w:rsidRPr="000F2818" w:rsidRDefault="00F60239" w:rsidP="00D121E9">
      <w:pPr>
        <w:pStyle w:val="DRAGONE2"/>
      </w:pPr>
      <w:bookmarkStart w:id="15" w:name="_Toc306292374"/>
      <w:bookmarkStart w:id="16" w:name="_Toc54308829"/>
      <w:r w:rsidRPr="000F2818">
        <w:t>SPECIFICHE MANSIONI INERENTI LA SICUREZZA</w:t>
      </w:r>
      <w:bookmarkEnd w:id="15"/>
      <w:r w:rsidRPr="000F2818">
        <w:t xml:space="preserve"> (art.6, comma 1, lettera b, D.P.R. 222/2003)</w:t>
      </w:r>
      <w:bookmarkEnd w:id="16"/>
    </w:p>
    <w:p w14:paraId="337BC05F" w14:textId="77777777" w:rsidR="006845CF" w:rsidRPr="006845CF" w:rsidRDefault="006845CF" w:rsidP="00D121E9">
      <w:pPr>
        <w:widowControl w:val="0"/>
        <w:autoSpaceDE w:val="0"/>
        <w:autoSpaceDN w:val="0"/>
        <w:adjustRightInd w:val="0"/>
        <w:spacing w:after="0" w:line="240" w:lineRule="auto"/>
        <w:jc w:val="both"/>
        <w:rPr>
          <w:rFonts w:ascii="BabelSans" w:eastAsia="Times New Roman" w:hAnsi="BabelSans" w:cs="Arial"/>
          <w:sz w:val="10"/>
          <w:szCs w:val="10"/>
        </w:rPr>
      </w:pPr>
    </w:p>
    <w:p w14:paraId="2D8FBFA6" w14:textId="77777777" w:rsidR="006845CF" w:rsidRPr="000F2818" w:rsidRDefault="006845CF" w:rsidP="00D121E9">
      <w:pPr>
        <w:pStyle w:val="DRAGONETEXT"/>
        <w:ind w:left="0"/>
      </w:pPr>
      <w:r w:rsidRPr="00245CEC">
        <w:rPr>
          <w:u w:val="single"/>
        </w:rPr>
        <w:t>Responsabile servizio PP</w:t>
      </w:r>
      <w:r w:rsidRPr="000F2818">
        <w:t>:</w:t>
      </w:r>
    </w:p>
    <w:p w14:paraId="7EB8138D" w14:textId="77777777" w:rsidR="006845CF" w:rsidRPr="000F2818" w:rsidRDefault="006845CF" w:rsidP="00D121E9">
      <w:pPr>
        <w:pStyle w:val="DRAGONETEXT"/>
        <w:ind w:left="0"/>
      </w:pPr>
      <w:r>
        <w:t>Nome e Cognome:</w:t>
      </w:r>
      <w:r>
        <w:tab/>
      </w:r>
    </w:p>
    <w:p w14:paraId="76D2F6AA" w14:textId="77777777" w:rsidR="006845CF" w:rsidRPr="000F2818" w:rsidRDefault="006845CF" w:rsidP="00D121E9">
      <w:pPr>
        <w:pStyle w:val="DRAGONETEXT"/>
        <w:ind w:left="0"/>
      </w:pPr>
      <w:r>
        <w:t>Mansione:</w:t>
      </w:r>
      <w:r>
        <w:tab/>
      </w:r>
      <w:r>
        <w:tab/>
      </w:r>
    </w:p>
    <w:p w14:paraId="164DCE13" w14:textId="77777777" w:rsidR="006845CF" w:rsidRPr="000F2818" w:rsidRDefault="006845CF" w:rsidP="00D121E9">
      <w:pPr>
        <w:pStyle w:val="DRAGONETEXT"/>
        <w:ind w:left="0"/>
      </w:pPr>
      <w:r>
        <w:t>Luogo e data di nascita:</w:t>
      </w:r>
      <w:r>
        <w:tab/>
      </w:r>
    </w:p>
    <w:p w14:paraId="41E75B2F" w14:textId="77777777" w:rsidR="006845CF" w:rsidRPr="000F2818" w:rsidRDefault="006845CF" w:rsidP="00D121E9">
      <w:pPr>
        <w:pStyle w:val="DRAGONETEXT"/>
        <w:ind w:left="0"/>
      </w:pPr>
    </w:p>
    <w:p w14:paraId="63A20153" w14:textId="77777777" w:rsidR="006845CF" w:rsidRPr="00245CEC" w:rsidRDefault="006845CF" w:rsidP="00D121E9">
      <w:pPr>
        <w:pStyle w:val="DRAGONETEXT"/>
        <w:ind w:left="0"/>
        <w:rPr>
          <w:u w:val="single"/>
        </w:rPr>
      </w:pPr>
      <w:r w:rsidRPr="00245CEC">
        <w:rPr>
          <w:u w:val="single"/>
        </w:rPr>
        <w:t>Rappresentante Lavoratori per la sicurezza:</w:t>
      </w:r>
    </w:p>
    <w:p w14:paraId="5919B287" w14:textId="77777777" w:rsidR="006845CF" w:rsidRPr="000F2818" w:rsidRDefault="006845CF" w:rsidP="00D121E9">
      <w:pPr>
        <w:pStyle w:val="DRAGONETEXT"/>
        <w:ind w:left="0"/>
      </w:pPr>
      <w:r>
        <w:t>Nome e Cognome:</w:t>
      </w:r>
      <w:r>
        <w:tab/>
      </w:r>
    </w:p>
    <w:p w14:paraId="49E2DC07" w14:textId="77777777" w:rsidR="006845CF" w:rsidRPr="000F2818" w:rsidRDefault="006845CF" w:rsidP="00D121E9">
      <w:pPr>
        <w:pStyle w:val="DRAGONETEXT"/>
        <w:ind w:left="0"/>
      </w:pPr>
      <w:r>
        <w:t>Luogo e data di nascita:</w:t>
      </w:r>
      <w:r>
        <w:tab/>
      </w:r>
    </w:p>
    <w:p w14:paraId="1F1FE378" w14:textId="77777777" w:rsidR="006845CF" w:rsidRPr="000F2818" w:rsidRDefault="006845CF" w:rsidP="00D121E9">
      <w:pPr>
        <w:pStyle w:val="DRAGONETEXT"/>
        <w:ind w:left="0"/>
      </w:pPr>
    </w:p>
    <w:p w14:paraId="25662DCA" w14:textId="77777777" w:rsidR="006845CF" w:rsidRPr="006845CF" w:rsidRDefault="006845CF" w:rsidP="00D121E9">
      <w:pPr>
        <w:pStyle w:val="DRAGONETEXT"/>
        <w:ind w:left="0"/>
        <w:rPr>
          <w:u w:val="single"/>
        </w:rPr>
      </w:pPr>
      <w:r w:rsidRPr="006845CF">
        <w:rPr>
          <w:u w:val="single"/>
        </w:rPr>
        <w:t>Medico Competente:</w:t>
      </w:r>
    </w:p>
    <w:p w14:paraId="5BF764E4" w14:textId="77777777" w:rsidR="006845CF" w:rsidRPr="006845CF" w:rsidRDefault="006845CF" w:rsidP="00D121E9">
      <w:pPr>
        <w:pStyle w:val="DRAGONETEXT"/>
        <w:ind w:left="0"/>
      </w:pPr>
      <w:r w:rsidRPr="006845CF">
        <w:t>Nome e Cognome:</w:t>
      </w:r>
      <w:r w:rsidRPr="006845CF">
        <w:tab/>
      </w:r>
    </w:p>
    <w:p w14:paraId="3CE655BF" w14:textId="77777777" w:rsidR="006845CF" w:rsidRPr="006845CF" w:rsidRDefault="006845CF" w:rsidP="00D121E9">
      <w:pPr>
        <w:pStyle w:val="DRAGONETEXT"/>
        <w:ind w:left="0"/>
      </w:pPr>
      <w:r w:rsidRPr="006845CF">
        <w:t>Mansione:</w:t>
      </w:r>
      <w:r w:rsidRPr="006845CF">
        <w:tab/>
      </w:r>
      <w:r w:rsidRPr="006845CF">
        <w:tab/>
      </w:r>
    </w:p>
    <w:p w14:paraId="6B744ED6" w14:textId="77777777" w:rsidR="006845CF" w:rsidRPr="000F2818" w:rsidRDefault="006845CF" w:rsidP="00D121E9">
      <w:pPr>
        <w:pStyle w:val="DRAGONETEXT"/>
        <w:ind w:left="0"/>
      </w:pPr>
      <w:r w:rsidRPr="006845CF">
        <w:t>Indirizzo:</w:t>
      </w:r>
      <w:r w:rsidRPr="000F2818">
        <w:t xml:space="preserve"> </w:t>
      </w:r>
      <w:r w:rsidRPr="000F2818">
        <w:tab/>
      </w:r>
      <w:r w:rsidRPr="000F2818">
        <w:tab/>
      </w:r>
    </w:p>
    <w:p w14:paraId="68014866" w14:textId="77777777" w:rsidR="006845CF" w:rsidRDefault="006845CF" w:rsidP="00D121E9">
      <w:pPr>
        <w:pStyle w:val="DRAGONETEXT"/>
        <w:ind w:left="0"/>
      </w:pPr>
    </w:p>
    <w:p w14:paraId="1443572F" w14:textId="77777777" w:rsidR="006845CF" w:rsidRPr="00245CEC" w:rsidRDefault="006845CF" w:rsidP="00D121E9">
      <w:pPr>
        <w:pStyle w:val="DRAGONETEXT"/>
        <w:ind w:left="0"/>
        <w:rPr>
          <w:u w:val="single"/>
        </w:rPr>
      </w:pPr>
      <w:r>
        <w:rPr>
          <w:u w:val="single"/>
        </w:rPr>
        <w:t>Addetto/i al primo soccorso</w:t>
      </w:r>
      <w:r w:rsidRPr="00245CEC">
        <w:rPr>
          <w:u w:val="single"/>
        </w:rPr>
        <w:t>:</w:t>
      </w:r>
    </w:p>
    <w:p w14:paraId="76746FA7" w14:textId="77777777" w:rsidR="006845CF" w:rsidRPr="000F2818" w:rsidRDefault="006845CF" w:rsidP="00D121E9">
      <w:pPr>
        <w:pStyle w:val="DRAGONETEXT"/>
        <w:ind w:left="0"/>
      </w:pPr>
      <w:r>
        <w:t>Nome e Cognome:</w:t>
      </w:r>
      <w:r>
        <w:tab/>
      </w:r>
    </w:p>
    <w:p w14:paraId="6BEC41BE" w14:textId="77777777" w:rsidR="006845CF" w:rsidRPr="000F2818" w:rsidRDefault="006845CF" w:rsidP="00D121E9">
      <w:pPr>
        <w:pStyle w:val="DRAGONETEXT"/>
        <w:ind w:left="0"/>
      </w:pPr>
      <w:r>
        <w:t>Luogo e data di nascita:</w:t>
      </w:r>
      <w:r>
        <w:tab/>
      </w:r>
    </w:p>
    <w:p w14:paraId="61A2FB66" w14:textId="77777777" w:rsidR="006845CF" w:rsidRDefault="006845CF" w:rsidP="00D121E9">
      <w:pPr>
        <w:pStyle w:val="DRAGONETEXT"/>
        <w:ind w:left="0"/>
      </w:pPr>
    </w:p>
    <w:p w14:paraId="44936F1E" w14:textId="77777777" w:rsidR="006845CF" w:rsidRPr="00245CEC" w:rsidRDefault="006845CF" w:rsidP="00D121E9">
      <w:pPr>
        <w:pStyle w:val="DRAGONETEXT"/>
        <w:ind w:left="0"/>
        <w:rPr>
          <w:u w:val="single"/>
        </w:rPr>
      </w:pPr>
      <w:r w:rsidRPr="003033A3">
        <w:rPr>
          <w:u w:val="single"/>
        </w:rPr>
        <w:lastRenderedPageBreak/>
        <w:t>Addett</w:t>
      </w:r>
      <w:r>
        <w:rPr>
          <w:u w:val="single"/>
        </w:rPr>
        <w:t>o/i</w:t>
      </w:r>
      <w:r w:rsidRPr="003033A3">
        <w:rPr>
          <w:u w:val="single"/>
        </w:rPr>
        <w:t xml:space="preserve"> alla prevenzione incendi e gestione dell’emergenza</w:t>
      </w:r>
      <w:r w:rsidRPr="00245CEC">
        <w:rPr>
          <w:u w:val="single"/>
        </w:rPr>
        <w:t>:</w:t>
      </w:r>
    </w:p>
    <w:p w14:paraId="671A9D6D" w14:textId="77777777" w:rsidR="006845CF" w:rsidRPr="000F2818" w:rsidRDefault="006845CF" w:rsidP="00D121E9">
      <w:pPr>
        <w:pStyle w:val="DRAGONETEXT"/>
        <w:ind w:left="0"/>
      </w:pPr>
      <w:r>
        <w:t>Nome e Cognome:</w:t>
      </w:r>
      <w:r>
        <w:tab/>
      </w:r>
    </w:p>
    <w:p w14:paraId="03163C0A" w14:textId="77777777" w:rsidR="006845CF" w:rsidRDefault="006845CF" w:rsidP="00D121E9">
      <w:pPr>
        <w:pStyle w:val="DRAGONETEXT"/>
        <w:ind w:left="0"/>
      </w:pPr>
      <w:r w:rsidRPr="006845CF">
        <w:t>Luogo e data di nascita:</w:t>
      </w:r>
      <w:r>
        <w:tab/>
      </w:r>
    </w:p>
    <w:p w14:paraId="0709EC28" w14:textId="77777777" w:rsidR="00FF3E43" w:rsidRPr="006845CF" w:rsidRDefault="00FF3E43" w:rsidP="00D121E9">
      <w:pPr>
        <w:pStyle w:val="DRAGONETEXT"/>
        <w:ind w:left="0"/>
        <w:rPr>
          <w:sz w:val="2"/>
          <w:szCs w:val="2"/>
        </w:rPr>
      </w:pPr>
      <w:bookmarkStart w:id="17" w:name="_Toc306292375"/>
    </w:p>
    <w:p w14:paraId="2452F684" w14:textId="77777777" w:rsidR="00FF3E43" w:rsidRPr="000F2818" w:rsidRDefault="00F60239" w:rsidP="00D121E9">
      <w:pPr>
        <w:pStyle w:val="DRAGONE2"/>
      </w:pPr>
      <w:bookmarkStart w:id="18" w:name="_Toc54308830"/>
      <w:r w:rsidRPr="000F2818">
        <w:t>DESCRIZIONE DELLE ATTIVITÀ OGGETTO DELL’APPALTO</w:t>
      </w:r>
      <w:bookmarkEnd w:id="17"/>
      <w:bookmarkEnd w:id="18"/>
    </w:p>
    <w:p w14:paraId="1DC7F02C" w14:textId="15E3EE58" w:rsidR="00FF3E43" w:rsidRPr="003033A3" w:rsidRDefault="00F60239" w:rsidP="000E58C3">
      <w:pPr>
        <w:pStyle w:val="DRAGONETEXT"/>
        <w:ind w:left="0"/>
      </w:pPr>
      <w:r w:rsidRPr="000F2818">
        <w:t xml:space="preserve">L’azienda appaltante si occuperà </w:t>
      </w:r>
      <w:r w:rsidR="0028627F">
        <w:t xml:space="preserve">della gestione in concessione </w:t>
      </w:r>
      <w:r w:rsidR="006845CF" w:rsidRPr="006845CF">
        <w:t xml:space="preserve">della Residenza Socio Sanitaria Assistenziale per Anziani “Don Giovanni Silvestri”, con sede in Castellana Grotte (BA) </w:t>
      </w:r>
      <w:r w:rsidR="006845CF">
        <w:t>al Largo San Giuseppe n°7</w:t>
      </w:r>
      <w:r w:rsidRPr="000F2818">
        <w:t xml:space="preserve">. Lo svolgimento delle operazioni verrà preventivamente concordato con l’azienda appaltante al fine di ridurre i rischi derivanti dalle interferenze delle </w:t>
      </w:r>
      <w:r w:rsidR="006845CF">
        <w:t>diverse</w:t>
      </w:r>
      <w:r w:rsidRPr="000F2818">
        <w:t xml:space="preserve"> attività.</w:t>
      </w:r>
    </w:p>
    <w:p w14:paraId="1A558B63" w14:textId="77777777" w:rsidR="00FF3E43" w:rsidRPr="000F2818" w:rsidRDefault="00FF3E43" w:rsidP="00D121E9">
      <w:pPr>
        <w:pStyle w:val="DRAGONETEXT"/>
        <w:ind w:left="0"/>
        <w:rPr>
          <w:iCs/>
          <w:caps/>
          <w:sz w:val="2"/>
          <w:szCs w:val="2"/>
        </w:rPr>
      </w:pPr>
    </w:p>
    <w:p w14:paraId="5ED1040E" w14:textId="77777777" w:rsidR="00FF3E43" w:rsidRPr="000F2818" w:rsidRDefault="00FF3E43" w:rsidP="00D121E9">
      <w:pPr>
        <w:pStyle w:val="DRAGONETEXT"/>
        <w:ind w:left="0"/>
      </w:pPr>
      <w:bookmarkStart w:id="19" w:name="_Toc306292377"/>
    </w:p>
    <w:p w14:paraId="1395804B" w14:textId="77777777" w:rsidR="00FF3E43" w:rsidRPr="000F2818" w:rsidRDefault="00F60239" w:rsidP="00D121E9">
      <w:pPr>
        <w:pStyle w:val="DRAGONE2"/>
      </w:pPr>
      <w:bookmarkStart w:id="20" w:name="_Toc54308831"/>
      <w:r w:rsidRPr="000F2818">
        <w:t>LUOGHI OGGETTO DELLE ATTIVITÀ</w:t>
      </w:r>
      <w:bookmarkEnd w:id="19"/>
      <w:bookmarkEnd w:id="20"/>
    </w:p>
    <w:p w14:paraId="696767F4" w14:textId="77777777" w:rsidR="00FF3E43" w:rsidRDefault="00F60239" w:rsidP="00D121E9">
      <w:pPr>
        <w:pStyle w:val="DRAGONETEXT"/>
        <w:ind w:left="0"/>
      </w:pPr>
      <w:r w:rsidRPr="000F2818">
        <w:t xml:space="preserve">Le attività saranno svolte presso la sede operativa </w:t>
      </w:r>
      <w:r w:rsidR="006845CF" w:rsidRPr="006845CF">
        <w:t>della Residenza Socio Sanitaria Assistenziale per Anziani “Don Giovanni Silvestri”, con sede in Castellana Grotte (BA) al Largo San Giuseppe n°7.</w:t>
      </w:r>
    </w:p>
    <w:p w14:paraId="3F0BEA03" w14:textId="77777777" w:rsidR="006845CF" w:rsidRPr="000F2818" w:rsidRDefault="006845CF" w:rsidP="00D121E9">
      <w:pPr>
        <w:pStyle w:val="DRAGONETEXT"/>
        <w:ind w:left="0"/>
      </w:pPr>
    </w:p>
    <w:p w14:paraId="471D3DEC" w14:textId="77777777" w:rsidR="00FF3E43" w:rsidRPr="000F2818" w:rsidRDefault="00F60239" w:rsidP="00D121E9">
      <w:pPr>
        <w:pStyle w:val="DRAGONE2"/>
      </w:pPr>
      <w:bookmarkStart w:id="21" w:name="_Toc306292379"/>
      <w:bookmarkStart w:id="22" w:name="_Toc54308832"/>
      <w:r w:rsidRPr="000F2818">
        <w:t>DISPOSITIVI DI PROTEZIONE INDIVIDUALE</w:t>
      </w:r>
      <w:bookmarkEnd w:id="21"/>
      <w:bookmarkEnd w:id="22"/>
    </w:p>
    <w:p w14:paraId="47DD4F7D" w14:textId="77777777" w:rsidR="00FF3E43" w:rsidRPr="000F2818" w:rsidRDefault="00F60239" w:rsidP="00D121E9">
      <w:pPr>
        <w:pStyle w:val="DRAGONETEXT"/>
        <w:ind w:left="0"/>
      </w:pPr>
      <w:r w:rsidRPr="000F2818">
        <w:t>In relazione allo svolgimento dell’attività lavorativa sarà necessario l’utilizzo di dispositivi di protezione individuale previsti nel Documento di Valutazione dei Rischi aziendale.</w:t>
      </w:r>
    </w:p>
    <w:p w14:paraId="103F5690" w14:textId="77777777" w:rsidR="00FF3E43" w:rsidRPr="000F2818" w:rsidRDefault="00FF3E43" w:rsidP="00D121E9">
      <w:pPr>
        <w:pStyle w:val="DRAGONETEXT"/>
        <w:ind w:left="0"/>
      </w:pPr>
    </w:p>
    <w:p w14:paraId="68E89838" w14:textId="77777777" w:rsidR="00FF3E43" w:rsidRPr="000F2818" w:rsidRDefault="00FF3E43" w:rsidP="00D121E9">
      <w:pPr>
        <w:pStyle w:val="DRAGONETEXT"/>
        <w:ind w:left="0"/>
        <w:rPr>
          <w:sz w:val="2"/>
          <w:szCs w:val="2"/>
        </w:rPr>
      </w:pPr>
    </w:p>
    <w:p w14:paraId="3E24883E" w14:textId="77777777" w:rsidR="00FF3E43" w:rsidRPr="000F2818" w:rsidRDefault="00F60239" w:rsidP="00D121E9">
      <w:pPr>
        <w:pStyle w:val="DRAGONE2"/>
      </w:pPr>
      <w:bookmarkStart w:id="23" w:name="_Toc306292381"/>
      <w:bookmarkStart w:id="24" w:name="_Toc54308833"/>
      <w:r w:rsidRPr="000F2818">
        <w:t>VERIFICA DELL’IDONEITÀ DELL’AZIENDA APPALTATRICE</w:t>
      </w:r>
      <w:bookmarkEnd w:id="23"/>
      <w:bookmarkEnd w:id="24"/>
    </w:p>
    <w:p w14:paraId="1A8B7B95" w14:textId="77777777" w:rsidR="00FF3E43" w:rsidRPr="000F2818" w:rsidRDefault="00F60239" w:rsidP="00D121E9">
      <w:pPr>
        <w:pStyle w:val="DRAGONETEXT"/>
        <w:ind w:left="0"/>
      </w:pPr>
      <w:r w:rsidRPr="000F2818">
        <w:t>L’Azienda Committente verificherà, con Contratto d’Appalto, l’idoneità tecnico professionale della Ditta Appaltatrice o dei lavoratori autonomi mediante:</w:t>
      </w:r>
    </w:p>
    <w:p w14:paraId="7410BA6C" w14:textId="77777777" w:rsidR="00FF3E43" w:rsidRPr="000F2818" w:rsidRDefault="00F60239" w:rsidP="00D121E9">
      <w:pPr>
        <w:pStyle w:val="DRAGONETEXT"/>
        <w:numPr>
          <w:ilvl w:val="0"/>
          <w:numId w:val="28"/>
        </w:numPr>
        <w:ind w:left="0" w:firstLine="0"/>
      </w:pPr>
      <w:proofErr w:type="gramStart"/>
      <w:r w:rsidRPr="000F2818">
        <w:t>acquisizione</w:t>
      </w:r>
      <w:proofErr w:type="gramEnd"/>
      <w:r w:rsidRPr="000F2818">
        <w:t xml:space="preserve"> del certificato di iscrizione alla C.C.I.A.A.;</w:t>
      </w:r>
    </w:p>
    <w:p w14:paraId="40CCC363" w14:textId="77777777" w:rsidR="00FF3E43" w:rsidRPr="000F2818" w:rsidRDefault="00F60239" w:rsidP="00D121E9">
      <w:pPr>
        <w:pStyle w:val="DRAGONETEXT"/>
        <w:numPr>
          <w:ilvl w:val="0"/>
          <w:numId w:val="28"/>
        </w:numPr>
        <w:ind w:left="0" w:firstLine="0"/>
      </w:pPr>
      <w:proofErr w:type="gramStart"/>
      <w:r w:rsidRPr="000F2818">
        <w:t>acquisizione</w:t>
      </w:r>
      <w:proofErr w:type="gramEnd"/>
      <w:r w:rsidRPr="000F2818">
        <w:t xml:space="preserve"> dell’autocertificazione della Ditta Appaltatrice o dei lavoratori autonomi, del possesso dei requisiti di idoneità tecnico professionale, ai sensi dell’art. 47 del Testo Unico delle disposizioni legislative e regolamentari in materia di documentazione amministrativa, di cui al D.P.R. n. 445 del 28 dicembre 2000.</w:t>
      </w:r>
    </w:p>
    <w:p w14:paraId="0A707413" w14:textId="77777777" w:rsidR="006845CF" w:rsidRDefault="006845CF" w:rsidP="00D121E9">
      <w:pPr>
        <w:rPr>
          <w:rFonts w:ascii="BabelSans" w:eastAsiaTheme="minorHAnsi" w:hAnsi="BabelSans"/>
          <w:bCs/>
          <w:color w:val="FFC000" w:themeColor="accent4"/>
          <w:sz w:val="24"/>
          <w:szCs w:val="80"/>
          <w:lang w:eastAsia="en-US"/>
        </w:rPr>
      </w:pPr>
      <w:bookmarkStart w:id="25" w:name="_Toc306292382"/>
      <w:r>
        <w:rPr>
          <w:color w:val="FFC000" w:themeColor="accent4"/>
        </w:rPr>
        <w:br w:type="page"/>
      </w:r>
    </w:p>
    <w:p w14:paraId="1721BED8" w14:textId="77777777" w:rsidR="00FF3E43" w:rsidRPr="000F2818" w:rsidRDefault="00F60239" w:rsidP="00D121E9">
      <w:pPr>
        <w:pStyle w:val="DRAGONE1"/>
      </w:pPr>
      <w:bookmarkStart w:id="26" w:name="_Toc54308834"/>
      <w:r w:rsidRPr="000F2818">
        <w:rPr>
          <w:color w:val="FFC000" w:themeColor="accent4"/>
        </w:rPr>
        <w:lastRenderedPageBreak/>
        <w:t xml:space="preserve">/ </w:t>
      </w:r>
      <w:r w:rsidRPr="000F2818">
        <w:t>VALUTAZIONE DEI RISCHI DA INTERFERENZE</w:t>
      </w:r>
      <w:bookmarkEnd w:id="25"/>
      <w:bookmarkEnd w:id="26"/>
    </w:p>
    <w:p w14:paraId="04A311F4" w14:textId="77777777" w:rsidR="00FF3E43" w:rsidRPr="000F2818" w:rsidRDefault="00F60239" w:rsidP="00D121E9">
      <w:pPr>
        <w:pStyle w:val="DRAGONE2"/>
      </w:pPr>
      <w:bookmarkStart w:id="27" w:name="_Toc306292383"/>
      <w:bookmarkStart w:id="28" w:name="_Toc54308835"/>
      <w:r w:rsidRPr="000F2818">
        <w:t>CONSIDERAZIONI GENERALI</w:t>
      </w:r>
      <w:bookmarkEnd w:id="27"/>
      <w:bookmarkEnd w:id="28"/>
    </w:p>
    <w:p w14:paraId="7EF47AEE" w14:textId="77777777" w:rsidR="00FF3E43" w:rsidRPr="000F2818" w:rsidRDefault="00F60239" w:rsidP="00D121E9">
      <w:pPr>
        <w:pStyle w:val="DRAGONETEXT"/>
        <w:ind w:left="0"/>
      </w:pPr>
      <w:r w:rsidRPr="000F2818">
        <w:t>L’art. 26, comma 1 lettera b, del D.Lgs. 81/08 e s.m.i., impone al Datore di Lavoro di fornire alle Aziende Appaltatrici o ai lavoratori autonomi dettagliate informazioni sui rischi specifici esistenti nell'ambiente in cui sono destinati ad operare e sulle misure di prevenzione e di emergenza adottate in relazione alla propria attività.</w:t>
      </w:r>
    </w:p>
    <w:p w14:paraId="041CECA2" w14:textId="77777777" w:rsidR="00FF3E43" w:rsidRPr="000F2818" w:rsidRDefault="00F60239" w:rsidP="00D121E9">
      <w:pPr>
        <w:pStyle w:val="DRAGONETEXT"/>
        <w:ind w:left="0"/>
      </w:pPr>
      <w:r w:rsidRPr="000F2818">
        <w:t>Il comma 3 dello stesso Decreto Legislativo, inoltre, impone al Datore di Lavoro committente di promuove la cooperazione ed il coordinamento di cui al comma 2, elaborando un unico documento di valutazione dei rischi da interferenze (nel seguito denominato D.U.V.R.I.) che indichi le misure adottate per eliminare o, ove ciò non sia possibile, ridurre al minimo i rischi da interferenze.</w:t>
      </w:r>
    </w:p>
    <w:p w14:paraId="64AEB32E" w14:textId="77777777" w:rsidR="00FF3E43" w:rsidRPr="000F2818" w:rsidRDefault="00F60239" w:rsidP="00D121E9">
      <w:pPr>
        <w:pStyle w:val="DRAGONETEXT"/>
        <w:ind w:left="0"/>
      </w:pPr>
      <w:r w:rsidRPr="000F2818">
        <w:t xml:space="preserve">Il presente documento ha lo scopo di indicare i rischi, le prevenzioni ed eventuali </w:t>
      </w:r>
      <w:proofErr w:type="gramStart"/>
      <w:r w:rsidRPr="000F2818">
        <w:t>D.P.I.</w:t>
      </w:r>
      <w:proofErr w:type="gramEnd"/>
      <w:r w:rsidRPr="000F2818">
        <w:t xml:space="preserve"> inerenti le interferenze con le attività svolte in azienda da parte di aziende esterne, alle quali sia stato appaltato uno o più servizi mediante regolare contratto, al quale verrà allegato il presente D.U.V.R.I..</w:t>
      </w:r>
    </w:p>
    <w:p w14:paraId="1D1CCB9F" w14:textId="77777777" w:rsidR="00FF3E43" w:rsidRPr="000F2818" w:rsidRDefault="00F60239" w:rsidP="00D121E9">
      <w:pPr>
        <w:pStyle w:val="DRAGONETEXT"/>
        <w:ind w:left="0"/>
      </w:pPr>
      <w:r w:rsidRPr="000F2818">
        <w:t>La Valutazione dei Rischi cui sono esposti i lavoratori delle aziende esterne ha richiesto l’analisi dei luoghi di lavoro e delle situazioni in cui i lavoratori delle aziende esterne vengono a trovarsi nello svolgimento delle attività appaltate, ed è finalizzata all’individuazione ed all’attuazione di misure di prevenzione e di provvedimenti da attuare.</w:t>
      </w:r>
    </w:p>
    <w:p w14:paraId="74BC596B" w14:textId="77777777" w:rsidR="00FF3E43" w:rsidRPr="000F2818" w:rsidRDefault="00F60239" w:rsidP="00D121E9">
      <w:pPr>
        <w:pStyle w:val="DRAGONETEXT"/>
        <w:ind w:left="0"/>
      </w:pPr>
      <w:r w:rsidRPr="000F2818">
        <w:t xml:space="preserve">Pertanto essa è legata sia al tipo di attività lavorativa svolta nell’unità produttiva sia a situazioni determinate da sistemi quali ambiente di lavoro, strutture ed impianti utilizzati, materiali e prodotti coinvolti nei processi. </w:t>
      </w:r>
    </w:p>
    <w:p w14:paraId="78BF42B9" w14:textId="77777777" w:rsidR="00FF3E43" w:rsidRPr="006845CF" w:rsidRDefault="00F60239" w:rsidP="00D121E9">
      <w:pPr>
        <w:pStyle w:val="DRAGONETEXT"/>
        <w:ind w:left="0"/>
      </w:pPr>
      <w:r w:rsidRPr="006845CF">
        <w:t>L’obbligo di cooperazione imposto al Committente, e di conseguenza il contenuto del presente D.U.V.R.I., è limitato all'attuazione di quelle misure rivolte ad eliminare i pericoli che, per effetto dell'esecuzione delle opere o dei servizi appaltati, vanno ad incidere sia sui dipendenti dell'Appaltante sia su quelli dell'Appaltatore, mentre per il resto ciascun Datore di Lavoro deve provvedere autonomamente alla tutela dei propri prestatori d'opera subordinati, assumendone la relativa responsabilità.</w:t>
      </w:r>
    </w:p>
    <w:p w14:paraId="5C6F9FED" w14:textId="77777777" w:rsidR="00FF3E43" w:rsidRPr="000F2818" w:rsidRDefault="00FF3E43" w:rsidP="00D121E9">
      <w:pPr>
        <w:pStyle w:val="DRAGONETEXT"/>
        <w:ind w:left="0"/>
      </w:pPr>
    </w:p>
    <w:p w14:paraId="41573684" w14:textId="77777777" w:rsidR="00FF3E43" w:rsidRPr="000F2818" w:rsidRDefault="00F60239" w:rsidP="00D121E9">
      <w:pPr>
        <w:pStyle w:val="DRAGONE2"/>
      </w:pPr>
      <w:bookmarkStart w:id="29" w:name="_Toc306292384"/>
      <w:bookmarkStart w:id="30" w:name="_Toc54308836"/>
      <w:r w:rsidRPr="000F2818">
        <w:t>TIPOLOGIA DEI RISCHI DA INTERFERENZE CONSIDERATI</w:t>
      </w:r>
      <w:bookmarkEnd w:id="29"/>
      <w:bookmarkEnd w:id="30"/>
    </w:p>
    <w:p w14:paraId="49D3439D" w14:textId="77777777" w:rsidR="00FF3E43" w:rsidRPr="000F2818" w:rsidRDefault="00F60239" w:rsidP="00D121E9">
      <w:pPr>
        <w:pStyle w:val="DRAGONETEXT"/>
        <w:ind w:left="0"/>
      </w:pPr>
      <w:r w:rsidRPr="000F2818">
        <w:t>Sono stati considerati rischi da interferenze, per i quali è stato predisposto il presente D.U.V.R.I.:</w:t>
      </w:r>
    </w:p>
    <w:p w14:paraId="48D5B9D2" w14:textId="77777777" w:rsidR="00FF3E43" w:rsidRPr="000F2818" w:rsidRDefault="00F60239" w:rsidP="00D121E9">
      <w:pPr>
        <w:pStyle w:val="DRAGONETEXT"/>
        <w:numPr>
          <w:ilvl w:val="0"/>
          <w:numId w:val="29"/>
        </w:numPr>
        <w:ind w:left="0" w:firstLine="0"/>
      </w:pPr>
      <w:proofErr w:type="gramStart"/>
      <w:r w:rsidRPr="000F2818">
        <w:t>i</w:t>
      </w:r>
      <w:proofErr w:type="gramEnd"/>
      <w:r w:rsidRPr="000F2818">
        <w:t xml:space="preserve"> rischi derivanti da sovrapposizioni di più attività svolte ad opera di lavoratori appartenenti ad aziende diverse, compresi i lavoratori dell’Azienda Committente;</w:t>
      </w:r>
    </w:p>
    <w:p w14:paraId="4A469AAF" w14:textId="77777777" w:rsidR="00FF3E43" w:rsidRPr="000F2818" w:rsidRDefault="00F60239" w:rsidP="00D121E9">
      <w:pPr>
        <w:pStyle w:val="DRAGONETEXT"/>
        <w:numPr>
          <w:ilvl w:val="0"/>
          <w:numId w:val="29"/>
        </w:numPr>
        <w:ind w:left="0" w:firstLine="0"/>
      </w:pPr>
      <w:proofErr w:type="gramStart"/>
      <w:r w:rsidRPr="000F2818">
        <w:t>i</w:t>
      </w:r>
      <w:proofErr w:type="gramEnd"/>
      <w:r w:rsidRPr="000F2818">
        <w:t xml:space="preserve"> rischi indotti o immessi nel luogo di lavoro del Committente dalle lavorazioni eseguite dalla Ditta Appaltatrice; </w:t>
      </w:r>
    </w:p>
    <w:p w14:paraId="11A90CE9" w14:textId="77777777" w:rsidR="00FF3E43" w:rsidRPr="000F2818" w:rsidRDefault="00F60239" w:rsidP="00D121E9">
      <w:pPr>
        <w:pStyle w:val="DRAGONETEXT"/>
        <w:numPr>
          <w:ilvl w:val="0"/>
          <w:numId w:val="29"/>
        </w:numPr>
        <w:ind w:left="0" w:firstLine="0"/>
      </w:pPr>
      <w:proofErr w:type="gramStart"/>
      <w:r w:rsidRPr="000F2818">
        <w:t>i</w:t>
      </w:r>
      <w:proofErr w:type="gramEnd"/>
      <w:r w:rsidRPr="000F2818">
        <w:t xml:space="preserve"> rischi già esistenti nel luogo di lavoro del Committente, ove è previsto che debba operare la Ditta Appaltatrice, ma ulteriori rispetto a quelli specifici dell’attività propria dell’Appaltatore; </w:t>
      </w:r>
    </w:p>
    <w:p w14:paraId="1D60F840" w14:textId="77777777" w:rsidR="00FF3E43" w:rsidRPr="000F2818" w:rsidRDefault="00F60239" w:rsidP="00D121E9">
      <w:pPr>
        <w:pStyle w:val="DRAGONETEXT"/>
        <w:numPr>
          <w:ilvl w:val="0"/>
          <w:numId w:val="29"/>
        </w:numPr>
        <w:ind w:left="0" w:firstLine="0"/>
      </w:pPr>
      <w:proofErr w:type="gramStart"/>
      <w:r w:rsidRPr="000F2818">
        <w:lastRenderedPageBreak/>
        <w:t>i</w:t>
      </w:r>
      <w:proofErr w:type="gramEnd"/>
      <w:r w:rsidRPr="000F2818">
        <w:t xml:space="preserve"> rischi derivanti da modalità di esecuzione particolari richieste esplicitamente dal Committente e comportanti rischi ulteriori rispetto a quelli specifici delle attività appaltate.</w:t>
      </w:r>
    </w:p>
    <w:p w14:paraId="2C206C2B" w14:textId="77777777" w:rsidR="006845CF" w:rsidRDefault="006845CF" w:rsidP="00D121E9">
      <w:pPr>
        <w:rPr>
          <w:rFonts w:ascii="BabelSans" w:eastAsiaTheme="minorHAnsi" w:hAnsi="BabelSans"/>
          <w:bCs/>
          <w:color w:val="000000" w:themeColor="text1"/>
          <w:sz w:val="24"/>
          <w:szCs w:val="80"/>
          <w:lang w:eastAsia="en-US"/>
        </w:rPr>
      </w:pPr>
      <w:bookmarkStart w:id="31" w:name="_Toc306292385"/>
      <w:r>
        <w:br w:type="page"/>
      </w:r>
    </w:p>
    <w:p w14:paraId="72E27AF2" w14:textId="77777777" w:rsidR="00FF3E43" w:rsidRPr="000F2818" w:rsidRDefault="00F60239" w:rsidP="00D121E9">
      <w:pPr>
        <w:pStyle w:val="DRAGONE2"/>
      </w:pPr>
      <w:bookmarkStart w:id="32" w:name="_Toc54308837"/>
      <w:r w:rsidRPr="000F2818">
        <w:lastRenderedPageBreak/>
        <w:t>METODOLOGIA E CRITERI ADOTTATI PER LA VALUTAZIONE DEI RISCHI</w:t>
      </w:r>
      <w:bookmarkEnd w:id="31"/>
      <w:bookmarkEnd w:id="32"/>
    </w:p>
    <w:p w14:paraId="75938122" w14:textId="77777777" w:rsidR="00D121E9" w:rsidRPr="00D121E9" w:rsidRDefault="00D121E9" w:rsidP="00D121E9">
      <w:pPr>
        <w:spacing w:after="0" w:line="240" w:lineRule="auto"/>
        <w:jc w:val="both"/>
        <w:rPr>
          <w:rFonts w:ascii="BabelSans" w:eastAsiaTheme="minorHAnsi" w:hAnsi="BabelSans"/>
          <w:bCs/>
          <w:color w:val="000000" w:themeColor="text1"/>
          <w:sz w:val="24"/>
          <w:szCs w:val="80"/>
        </w:rPr>
      </w:pPr>
      <w:bookmarkStart w:id="33" w:name="_Toc306292388"/>
      <w:r w:rsidRPr="00D121E9">
        <w:rPr>
          <w:rFonts w:ascii="BabelSans" w:eastAsiaTheme="minorHAnsi" w:hAnsi="BabelSans"/>
          <w:bCs/>
          <w:color w:val="000000" w:themeColor="text1"/>
          <w:sz w:val="24"/>
          <w:szCs w:val="80"/>
        </w:rPr>
        <w:t>L’analisi valutativa effettuata può essere, nel complesso, suddivisa nelle seguenti due fasi principali:</w:t>
      </w:r>
    </w:p>
    <w:p w14:paraId="36CDF2DB" w14:textId="77777777" w:rsidR="00D121E9" w:rsidRPr="00D121E9" w:rsidRDefault="00D121E9" w:rsidP="00D121E9">
      <w:pPr>
        <w:numPr>
          <w:ilvl w:val="0"/>
          <w:numId w:val="32"/>
        </w:numPr>
        <w:spacing w:after="0" w:line="240" w:lineRule="auto"/>
        <w:ind w:left="0" w:firstLine="0"/>
        <w:jc w:val="both"/>
        <w:rPr>
          <w:rFonts w:ascii="BabelSans" w:eastAsiaTheme="minorHAnsi" w:hAnsi="BabelSans"/>
          <w:bCs/>
          <w:color w:val="000000" w:themeColor="text1"/>
          <w:sz w:val="24"/>
          <w:szCs w:val="80"/>
        </w:rPr>
      </w:pPr>
      <w:proofErr w:type="gramStart"/>
      <w:r w:rsidRPr="00D121E9">
        <w:rPr>
          <w:rFonts w:ascii="BabelSans" w:eastAsiaTheme="minorHAnsi" w:hAnsi="BabelSans"/>
          <w:bCs/>
          <w:color w:val="000000" w:themeColor="text1"/>
          <w:sz w:val="24"/>
          <w:szCs w:val="80"/>
        </w:rPr>
        <w:t>individuazione</w:t>
      </w:r>
      <w:proofErr w:type="gramEnd"/>
      <w:r w:rsidRPr="00D121E9">
        <w:rPr>
          <w:rFonts w:ascii="BabelSans" w:eastAsiaTheme="minorHAnsi" w:hAnsi="BabelSans"/>
          <w:bCs/>
          <w:color w:val="000000" w:themeColor="text1"/>
          <w:sz w:val="24"/>
          <w:szCs w:val="80"/>
        </w:rPr>
        <w:t xml:space="preserve"> di tutti i possibili </w:t>
      </w:r>
      <w:r w:rsidRPr="00D121E9">
        <w:rPr>
          <w:rFonts w:ascii="BabelSans" w:eastAsiaTheme="minorHAnsi" w:hAnsi="BabelSans"/>
          <w:b/>
          <w:bCs/>
          <w:i/>
          <w:color w:val="000000" w:themeColor="text1"/>
          <w:sz w:val="24"/>
          <w:szCs w:val="80"/>
        </w:rPr>
        <w:t>“pericoli”</w:t>
      </w:r>
      <w:r w:rsidRPr="00D121E9">
        <w:rPr>
          <w:rFonts w:ascii="BabelSans" w:eastAsiaTheme="minorHAnsi" w:hAnsi="BabelSans"/>
          <w:bCs/>
          <w:color w:val="000000" w:themeColor="text1"/>
          <w:sz w:val="24"/>
          <w:szCs w:val="80"/>
        </w:rPr>
        <w:t xml:space="preserve"> per ogni interferenza esaminata;</w:t>
      </w:r>
    </w:p>
    <w:p w14:paraId="15EA9EFE" w14:textId="77777777" w:rsidR="00D121E9" w:rsidRPr="00D121E9" w:rsidRDefault="00D121E9" w:rsidP="00D121E9">
      <w:pPr>
        <w:numPr>
          <w:ilvl w:val="0"/>
          <w:numId w:val="32"/>
        </w:numPr>
        <w:spacing w:after="0" w:line="240" w:lineRule="auto"/>
        <w:ind w:left="0" w:firstLine="0"/>
        <w:jc w:val="both"/>
        <w:rPr>
          <w:rFonts w:ascii="BabelSans" w:eastAsiaTheme="minorHAnsi" w:hAnsi="BabelSans"/>
          <w:bCs/>
          <w:color w:val="000000" w:themeColor="text1"/>
          <w:sz w:val="24"/>
          <w:szCs w:val="80"/>
        </w:rPr>
      </w:pPr>
      <w:proofErr w:type="gramStart"/>
      <w:r w:rsidRPr="00D121E9">
        <w:rPr>
          <w:rFonts w:ascii="BabelSans" w:eastAsiaTheme="minorHAnsi" w:hAnsi="BabelSans"/>
          <w:bCs/>
          <w:color w:val="000000" w:themeColor="text1"/>
          <w:sz w:val="24"/>
          <w:szCs w:val="80"/>
        </w:rPr>
        <w:t>valutazione</w:t>
      </w:r>
      <w:proofErr w:type="gramEnd"/>
      <w:r w:rsidRPr="00D121E9">
        <w:rPr>
          <w:rFonts w:ascii="BabelSans" w:eastAsiaTheme="minorHAnsi" w:hAnsi="BabelSans"/>
          <w:bCs/>
          <w:color w:val="000000" w:themeColor="text1"/>
          <w:sz w:val="24"/>
          <w:szCs w:val="80"/>
        </w:rPr>
        <w:t xml:space="preserve"> dei </w:t>
      </w:r>
      <w:r w:rsidRPr="00D121E9">
        <w:rPr>
          <w:rFonts w:ascii="BabelSans" w:eastAsiaTheme="minorHAnsi" w:hAnsi="BabelSans"/>
          <w:b/>
          <w:bCs/>
          <w:i/>
          <w:color w:val="000000" w:themeColor="text1"/>
          <w:sz w:val="24"/>
          <w:szCs w:val="80"/>
        </w:rPr>
        <w:t>“rischi</w:t>
      </w:r>
      <w:r w:rsidRPr="00D121E9">
        <w:rPr>
          <w:rFonts w:ascii="BabelSans" w:eastAsiaTheme="minorHAnsi" w:hAnsi="BabelSans"/>
          <w:bCs/>
          <w:color w:val="000000" w:themeColor="text1"/>
          <w:sz w:val="24"/>
          <w:szCs w:val="80"/>
        </w:rPr>
        <w:t>” relativi ad ogni pericolo individuato nella fase precedente.</w:t>
      </w:r>
    </w:p>
    <w:p w14:paraId="64E22B2C" w14:textId="77777777" w:rsidR="00D121E9" w:rsidRPr="00D121E9" w:rsidRDefault="00D121E9" w:rsidP="00D121E9">
      <w:pPr>
        <w:spacing w:after="0" w:line="240" w:lineRule="auto"/>
        <w:jc w:val="both"/>
        <w:rPr>
          <w:rFonts w:ascii="BabelSans" w:eastAsiaTheme="minorHAnsi" w:hAnsi="BabelSans"/>
          <w:bCs/>
          <w:color w:val="000000" w:themeColor="text1"/>
          <w:sz w:val="24"/>
          <w:szCs w:val="80"/>
        </w:rPr>
      </w:pPr>
      <w:r w:rsidRPr="00D121E9">
        <w:rPr>
          <w:rFonts w:ascii="BabelSans" w:eastAsiaTheme="minorHAnsi" w:hAnsi="BabelSans"/>
          <w:bCs/>
          <w:color w:val="000000" w:themeColor="text1"/>
          <w:sz w:val="24"/>
          <w:szCs w:val="80"/>
        </w:rPr>
        <w:t>Nella fase a) sono stati individuati i possibili pericoli osservando i lavoratori nello svolgimento delle attività lavorative.</w:t>
      </w:r>
    </w:p>
    <w:p w14:paraId="539F19F7" w14:textId="77777777" w:rsidR="00D121E9" w:rsidRPr="00D121E9" w:rsidRDefault="00D121E9" w:rsidP="00D121E9">
      <w:pPr>
        <w:spacing w:after="0" w:line="240" w:lineRule="auto"/>
        <w:jc w:val="both"/>
        <w:rPr>
          <w:rFonts w:ascii="BabelSans" w:eastAsiaTheme="minorHAnsi" w:hAnsi="BabelSans"/>
          <w:bCs/>
          <w:color w:val="000000" w:themeColor="text1"/>
          <w:sz w:val="24"/>
          <w:szCs w:val="80"/>
        </w:rPr>
      </w:pPr>
      <w:r w:rsidRPr="00D121E9">
        <w:rPr>
          <w:rFonts w:ascii="BabelSans" w:eastAsiaTheme="minorHAnsi" w:hAnsi="BabelSans"/>
          <w:bCs/>
          <w:color w:val="000000" w:themeColor="text1"/>
          <w:sz w:val="24"/>
          <w:szCs w:val="80"/>
        </w:rPr>
        <w:t>Nella fase b), per ogni pericolo accertato, si è proceduto alla:</w:t>
      </w:r>
    </w:p>
    <w:p w14:paraId="19B3F08D" w14:textId="77777777" w:rsidR="00D121E9" w:rsidRPr="00D121E9" w:rsidRDefault="00D121E9" w:rsidP="00D121E9">
      <w:pPr>
        <w:numPr>
          <w:ilvl w:val="0"/>
          <w:numId w:val="33"/>
        </w:numPr>
        <w:spacing w:after="0" w:line="240" w:lineRule="auto"/>
        <w:ind w:left="0" w:firstLine="0"/>
        <w:jc w:val="both"/>
        <w:rPr>
          <w:rFonts w:ascii="BabelSans" w:eastAsiaTheme="minorHAnsi" w:hAnsi="BabelSans"/>
          <w:bCs/>
          <w:color w:val="000000" w:themeColor="text1"/>
          <w:sz w:val="24"/>
          <w:szCs w:val="80"/>
        </w:rPr>
      </w:pPr>
      <w:proofErr w:type="gramStart"/>
      <w:r w:rsidRPr="00D121E9">
        <w:rPr>
          <w:rFonts w:ascii="BabelSans" w:eastAsiaTheme="minorHAnsi" w:hAnsi="BabelSans"/>
          <w:bCs/>
          <w:color w:val="000000" w:themeColor="text1"/>
          <w:sz w:val="24"/>
          <w:szCs w:val="80"/>
        </w:rPr>
        <w:t>individuazione</w:t>
      </w:r>
      <w:proofErr w:type="gramEnd"/>
      <w:r w:rsidRPr="00D121E9">
        <w:rPr>
          <w:rFonts w:ascii="BabelSans" w:eastAsiaTheme="minorHAnsi" w:hAnsi="BabelSans"/>
          <w:bCs/>
          <w:color w:val="000000" w:themeColor="text1"/>
          <w:sz w:val="24"/>
          <w:szCs w:val="80"/>
        </w:rPr>
        <w:t xml:space="preserve"> delle possibili conseguenze, considerando ciò che potrebbe ragionevolmente accadere, e scelta di quella più appropriata tra le quattro possibili </w:t>
      </w:r>
      <w:r w:rsidRPr="00D121E9">
        <w:rPr>
          <w:rFonts w:ascii="BabelSans" w:eastAsiaTheme="minorHAnsi" w:hAnsi="BabelSans"/>
          <w:b/>
          <w:bCs/>
          <w:i/>
          <w:color w:val="000000" w:themeColor="text1"/>
          <w:sz w:val="24"/>
          <w:szCs w:val="80"/>
        </w:rPr>
        <w:t>“magnitudo”</w:t>
      </w:r>
      <w:r w:rsidRPr="00D121E9">
        <w:rPr>
          <w:rFonts w:ascii="BabelSans" w:eastAsiaTheme="minorHAnsi" w:hAnsi="BabelSans"/>
          <w:bCs/>
          <w:color w:val="000000" w:themeColor="text1"/>
          <w:sz w:val="24"/>
          <w:szCs w:val="80"/>
        </w:rPr>
        <w:t xml:space="preserve"> del danno;</w:t>
      </w:r>
    </w:p>
    <w:p w14:paraId="27200034" w14:textId="77777777" w:rsidR="00D121E9" w:rsidRPr="00D121E9" w:rsidRDefault="00D121E9" w:rsidP="00D121E9">
      <w:pPr>
        <w:numPr>
          <w:ilvl w:val="0"/>
          <w:numId w:val="33"/>
        </w:numPr>
        <w:spacing w:after="0" w:line="240" w:lineRule="auto"/>
        <w:ind w:left="0" w:firstLine="0"/>
        <w:jc w:val="both"/>
        <w:rPr>
          <w:rFonts w:ascii="BabelSans" w:eastAsiaTheme="minorHAnsi" w:hAnsi="BabelSans"/>
          <w:bCs/>
          <w:color w:val="000000" w:themeColor="text1"/>
          <w:sz w:val="24"/>
          <w:szCs w:val="80"/>
        </w:rPr>
      </w:pPr>
      <w:proofErr w:type="gramStart"/>
      <w:r w:rsidRPr="00D121E9">
        <w:rPr>
          <w:rFonts w:ascii="BabelSans" w:eastAsiaTheme="minorHAnsi" w:hAnsi="BabelSans"/>
          <w:bCs/>
          <w:color w:val="000000" w:themeColor="text1"/>
          <w:sz w:val="24"/>
          <w:szCs w:val="80"/>
        </w:rPr>
        <w:t>valutazione</w:t>
      </w:r>
      <w:proofErr w:type="gramEnd"/>
      <w:r w:rsidRPr="00D121E9">
        <w:rPr>
          <w:rFonts w:ascii="BabelSans" w:eastAsiaTheme="minorHAnsi" w:hAnsi="BabelSans"/>
          <w:bCs/>
          <w:color w:val="000000" w:themeColor="text1"/>
          <w:sz w:val="24"/>
          <w:szCs w:val="80"/>
        </w:rPr>
        <w:t xml:space="preserve"> della </w:t>
      </w:r>
      <w:r w:rsidRPr="00D121E9">
        <w:rPr>
          <w:rFonts w:ascii="BabelSans" w:eastAsiaTheme="minorHAnsi" w:hAnsi="BabelSans"/>
          <w:b/>
          <w:bCs/>
          <w:i/>
          <w:color w:val="000000" w:themeColor="text1"/>
          <w:sz w:val="24"/>
          <w:szCs w:val="80"/>
        </w:rPr>
        <w:t>“probabilità”</w:t>
      </w:r>
      <w:r w:rsidRPr="00D121E9">
        <w:rPr>
          <w:rFonts w:ascii="BabelSans" w:eastAsiaTheme="minorHAnsi" w:hAnsi="BabelSans"/>
          <w:bCs/>
          <w:color w:val="000000" w:themeColor="text1"/>
          <w:sz w:val="24"/>
          <w:szCs w:val="80"/>
        </w:rPr>
        <w:t xml:space="preserve"> della conseguenza individuata nella precedente fase a), scegliendo quella più attinente tra le quattro possibili probabilità;</w:t>
      </w:r>
    </w:p>
    <w:p w14:paraId="11B4A076" w14:textId="77777777" w:rsidR="00D121E9" w:rsidRPr="00D121E9" w:rsidRDefault="00D121E9" w:rsidP="00D121E9">
      <w:pPr>
        <w:numPr>
          <w:ilvl w:val="0"/>
          <w:numId w:val="33"/>
        </w:numPr>
        <w:spacing w:after="0" w:line="240" w:lineRule="auto"/>
        <w:ind w:left="0" w:firstLine="0"/>
        <w:jc w:val="both"/>
        <w:rPr>
          <w:rFonts w:ascii="BabelSans" w:eastAsiaTheme="minorHAnsi" w:hAnsi="BabelSans"/>
          <w:bCs/>
          <w:color w:val="000000" w:themeColor="text1"/>
          <w:sz w:val="24"/>
          <w:szCs w:val="80"/>
        </w:rPr>
      </w:pPr>
      <w:proofErr w:type="gramStart"/>
      <w:r w:rsidRPr="00D121E9">
        <w:rPr>
          <w:rFonts w:ascii="BabelSans" w:eastAsiaTheme="minorHAnsi" w:hAnsi="BabelSans"/>
          <w:bCs/>
          <w:color w:val="000000" w:themeColor="text1"/>
          <w:sz w:val="24"/>
          <w:szCs w:val="80"/>
        </w:rPr>
        <w:t>valutazione</w:t>
      </w:r>
      <w:proofErr w:type="gramEnd"/>
      <w:r w:rsidRPr="00D121E9">
        <w:rPr>
          <w:rFonts w:ascii="BabelSans" w:eastAsiaTheme="minorHAnsi" w:hAnsi="BabelSans"/>
          <w:bCs/>
          <w:color w:val="000000" w:themeColor="text1"/>
          <w:sz w:val="24"/>
          <w:szCs w:val="80"/>
        </w:rPr>
        <w:t xml:space="preserve"> finale dell’entità del </w:t>
      </w:r>
      <w:r w:rsidRPr="00D121E9">
        <w:rPr>
          <w:rFonts w:ascii="BabelSans" w:eastAsiaTheme="minorHAnsi" w:hAnsi="BabelSans"/>
          <w:b/>
          <w:bCs/>
          <w:i/>
          <w:color w:val="000000" w:themeColor="text1"/>
          <w:sz w:val="24"/>
          <w:szCs w:val="80"/>
        </w:rPr>
        <w:t>“rischio”</w:t>
      </w:r>
      <w:r w:rsidRPr="00D121E9">
        <w:rPr>
          <w:rFonts w:ascii="BabelSans" w:eastAsiaTheme="minorHAnsi" w:hAnsi="BabelSans"/>
          <w:bCs/>
          <w:color w:val="000000" w:themeColor="text1"/>
          <w:sz w:val="24"/>
          <w:szCs w:val="80"/>
        </w:rPr>
        <w:t xml:space="preserve"> in base alla combinazione dei due precedenti fattori e mediante l’utilizzo della Matrice di valutazione.</w:t>
      </w:r>
    </w:p>
    <w:p w14:paraId="597C92FA" w14:textId="77777777" w:rsidR="00D121E9" w:rsidRPr="00D121E9" w:rsidRDefault="00D121E9" w:rsidP="00D121E9">
      <w:pPr>
        <w:spacing w:after="0" w:line="240" w:lineRule="auto"/>
        <w:jc w:val="both"/>
        <w:rPr>
          <w:rFonts w:ascii="BabelSans" w:eastAsiaTheme="minorHAnsi" w:hAnsi="BabelSans"/>
          <w:bCs/>
          <w:color w:val="000000" w:themeColor="text1"/>
          <w:sz w:val="24"/>
          <w:szCs w:val="80"/>
        </w:rPr>
      </w:pPr>
      <w:r w:rsidRPr="00D121E9">
        <w:rPr>
          <w:rFonts w:ascii="BabelSans" w:eastAsiaTheme="minorHAnsi" w:hAnsi="BabelSans"/>
          <w:bCs/>
          <w:color w:val="000000" w:themeColor="text1"/>
          <w:sz w:val="24"/>
          <w:szCs w:val="80"/>
        </w:rPr>
        <w:t xml:space="preserve">La valutazione effettiva dell'indice di rischio (R) è stata calcolata mediante la quantificazione delle sue componenti e cioè attraverso la determinazione del fattore di rischio </w:t>
      </w:r>
      <w:r w:rsidRPr="00D121E9">
        <w:rPr>
          <w:rFonts w:ascii="BabelSans" w:eastAsiaTheme="minorHAnsi" w:hAnsi="BabelSans"/>
          <w:b/>
          <w:bCs/>
          <w:i/>
          <w:color w:val="000000" w:themeColor="text1"/>
          <w:sz w:val="24"/>
          <w:szCs w:val="80"/>
        </w:rPr>
        <w:t>R=</w:t>
      </w:r>
      <w:proofErr w:type="spellStart"/>
      <w:r w:rsidRPr="00D121E9">
        <w:rPr>
          <w:rFonts w:ascii="BabelSans" w:eastAsiaTheme="minorHAnsi" w:hAnsi="BabelSans"/>
          <w:b/>
          <w:bCs/>
          <w:i/>
          <w:color w:val="000000" w:themeColor="text1"/>
          <w:sz w:val="24"/>
          <w:szCs w:val="80"/>
        </w:rPr>
        <w:t>ExP</w:t>
      </w:r>
      <w:proofErr w:type="spellEnd"/>
      <w:r w:rsidRPr="00D121E9">
        <w:rPr>
          <w:rFonts w:ascii="BabelSans" w:eastAsiaTheme="minorHAnsi" w:hAnsi="BabelSans"/>
          <w:bCs/>
          <w:color w:val="000000" w:themeColor="text1"/>
          <w:sz w:val="24"/>
          <w:szCs w:val="80"/>
        </w:rPr>
        <w:t xml:space="preserve"> dove (E)=magnitudo ed entità delle conseguenze; (P)=probabilità di accadimento dell’evento negativo.</w:t>
      </w:r>
    </w:p>
    <w:p w14:paraId="1B1F5EEF" w14:textId="77777777" w:rsidR="00D121E9" w:rsidRPr="00D121E9" w:rsidRDefault="00D121E9" w:rsidP="00D121E9">
      <w:pPr>
        <w:spacing w:after="0" w:line="240" w:lineRule="auto"/>
        <w:jc w:val="both"/>
        <w:rPr>
          <w:rFonts w:ascii="BabelSans" w:eastAsiaTheme="minorHAnsi" w:hAnsi="BabelSans"/>
          <w:bCs/>
          <w:color w:val="000000" w:themeColor="text1"/>
          <w:sz w:val="24"/>
          <w:szCs w:val="80"/>
        </w:rPr>
      </w:pPr>
      <w:r w:rsidRPr="00D121E9">
        <w:rPr>
          <w:rFonts w:ascii="BabelSans" w:eastAsiaTheme="minorHAnsi" w:hAnsi="BabelSans"/>
          <w:bCs/>
          <w:color w:val="000000" w:themeColor="text1"/>
          <w:sz w:val="24"/>
          <w:szCs w:val="80"/>
        </w:rPr>
        <w:t>Per la valutazione del rischio è stato utilizzato un metodo basato su una scala di gravità del danno atteso (E) e di una scala di probabilità del suo verificarsi (P).</w:t>
      </w:r>
    </w:p>
    <w:p w14:paraId="1D89AFB2" w14:textId="77777777" w:rsidR="00D121E9" w:rsidRPr="00D121E9" w:rsidRDefault="00D121E9" w:rsidP="00D121E9">
      <w:pPr>
        <w:spacing w:after="0" w:line="240" w:lineRule="auto"/>
        <w:jc w:val="both"/>
        <w:rPr>
          <w:rFonts w:ascii="BabelSans" w:eastAsiaTheme="minorHAnsi" w:hAnsi="BabelSans"/>
          <w:bCs/>
          <w:color w:val="000000" w:themeColor="text1"/>
          <w:sz w:val="24"/>
          <w:szCs w:val="80"/>
        </w:rPr>
      </w:pPr>
      <w:r w:rsidRPr="00D121E9">
        <w:rPr>
          <w:rFonts w:ascii="BabelSans" w:eastAsiaTheme="minorHAnsi" w:hAnsi="BabelSans"/>
          <w:bCs/>
          <w:color w:val="000000" w:themeColor="text1"/>
          <w:sz w:val="24"/>
          <w:szCs w:val="80"/>
        </w:rPr>
        <w:t>Ogni scala prevede 4 valori, ciascuno corrispondente ad un livello di probabilità più o meno alto e ad una gravità del danno più o meno alto definibili nel seguente modo:</w:t>
      </w:r>
    </w:p>
    <w:p w14:paraId="46261455" w14:textId="77777777" w:rsidR="00D121E9" w:rsidRPr="00D121E9" w:rsidRDefault="00D121E9" w:rsidP="00D121E9">
      <w:pPr>
        <w:widowControl w:val="0"/>
        <w:autoSpaceDE w:val="0"/>
        <w:autoSpaceDN w:val="0"/>
        <w:adjustRightInd w:val="0"/>
        <w:spacing w:after="0" w:line="240" w:lineRule="auto"/>
        <w:jc w:val="both"/>
        <w:rPr>
          <w:rFonts w:ascii="BabelSans" w:eastAsia="Times New Roman" w:hAnsi="BabelSans" w:cs="Arial"/>
          <w:sz w:val="10"/>
          <w:szCs w:val="10"/>
        </w:rPr>
      </w:pPr>
    </w:p>
    <w:p w14:paraId="3DE6E476" w14:textId="77777777" w:rsidR="00D121E9" w:rsidRPr="00D121E9" w:rsidRDefault="00D121E9" w:rsidP="00D121E9">
      <w:pPr>
        <w:widowControl w:val="0"/>
        <w:autoSpaceDE w:val="0"/>
        <w:autoSpaceDN w:val="0"/>
        <w:adjustRightInd w:val="0"/>
        <w:spacing w:after="0" w:line="240" w:lineRule="auto"/>
        <w:jc w:val="both"/>
        <w:rPr>
          <w:rFonts w:ascii="BabelSans" w:eastAsia="Times New Roman" w:hAnsi="BabelSans" w:cs="Arial"/>
          <w:b/>
          <w:bCs/>
          <w:u w:val="single"/>
        </w:rPr>
      </w:pPr>
      <w:r w:rsidRPr="00D121E9">
        <w:rPr>
          <w:rFonts w:ascii="BabelSans" w:eastAsia="Times New Roman" w:hAnsi="BabelSans" w:cs="Arial"/>
          <w:b/>
          <w:bCs/>
          <w:u w:val="single"/>
        </w:rPr>
        <w:t>PROBABILITÀ (P)</w:t>
      </w:r>
    </w:p>
    <w:p w14:paraId="5DD745B4" w14:textId="77777777" w:rsidR="00D121E9" w:rsidRPr="00D121E9" w:rsidRDefault="00D121E9" w:rsidP="00D121E9">
      <w:pPr>
        <w:spacing w:before="60" w:after="60" w:line="240" w:lineRule="auto"/>
        <w:jc w:val="both"/>
        <w:rPr>
          <w:rFonts w:ascii="BabelSans" w:eastAsia="Times New Roman" w:hAnsi="BabelSans" w:cs="Arial"/>
        </w:rPr>
      </w:pPr>
      <w:r w:rsidRPr="00D121E9">
        <w:rPr>
          <w:rFonts w:ascii="BabelSans" w:eastAsia="Times New Roman" w:hAnsi="BabelSans" w:cs="Arial"/>
        </w:rPr>
        <w:t xml:space="preserve">Per </w:t>
      </w:r>
      <w:r w:rsidRPr="00D121E9">
        <w:rPr>
          <w:rFonts w:ascii="BabelSans" w:eastAsia="Times New Roman" w:hAnsi="BabelSans" w:cs="Arial"/>
          <w:b/>
        </w:rPr>
        <w:t>Probabilità</w:t>
      </w:r>
      <w:r w:rsidRPr="00D121E9">
        <w:rPr>
          <w:rFonts w:ascii="BabelSans" w:eastAsia="Times New Roman" w:hAnsi="BabelSans" w:cs="Arial"/>
        </w:rPr>
        <w:t xml:space="preserve"> si definisce la possibilità che i danni si concretizzino. La probabilità sarà definita secondo la seguente scala di valori:</w:t>
      </w:r>
    </w:p>
    <w:p w14:paraId="2699E521" w14:textId="77777777" w:rsidR="00D121E9" w:rsidRPr="00D121E9" w:rsidRDefault="00D121E9" w:rsidP="00D121E9">
      <w:pPr>
        <w:widowControl w:val="0"/>
        <w:autoSpaceDE w:val="0"/>
        <w:autoSpaceDN w:val="0"/>
        <w:adjustRightInd w:val="0"/>
        <w:spacing w:after="0" w:line="240" w:lineRule="auto"/>
        <w:jc w:val="both"/>
        <w:rPr>
          <w:rFonts w:ascii="BabelSans" w:eastAsia="Times New Roman" w:hAnsi="BabelSans" w:cs="Arial"/>
          <w:b/>
          <w:i/>
          <w:lang w:val="en-US"/>
        </w:rPr>
      </w:pPr>
      <w:proofErr w:type="spellStart"/>
      <w:proofErr w:type="gramStart"/>
      <w:r w:rsidRPr="00D121E9">
        <w:rPr>
          <w:rFonts w:ascii="BabelSans" w:eastAsia="Times New Roman" w:hAnsi="BabelSans" w:cs="Arial"/>
          <w:b/>
          <w:i/>
          <w:lang w:val="en-US"/>
        </w:rPr>
        <w:t>livello</w:t>
      </w:r>
      <w:proofErr w:type="spellEnd"/>
      <w:proofErr w:type="gramEnd"/>
      <w:r w:rsidRPr="00D121E9">
        <w:rPr>
          <w:rFonts w:ascii="BabelSans" w:eastAsia="Times New Roman" w:hAnsi="BabelSans" w:cs="Arial"/>
          <w:b/>
          <w:i/>
          <w:lang w:val="en-US"/>
        </w:rPr>
        <w:t xml:space="preserve"> 4 = </w:t>
      </w:r>
      <w:proofErr w:type="spellStart"/>
      <w:r w:rsidRPr="00D121E9">
        <w:rPr>
          <w:rFonts w:ascii="BabelSans" w:eastAsia="Times New Roman" w:hAnsi="BabelSans" w:cs="Arial"/>
          <w:b/>
          <w:i/>
          <w:lang w:val="en-US"/>
        </w:rPr>
        <w:t>alta</w:t>
      </w:r>
      <w:proofErr w:type="spellEnd"/>
      <w:r w:rsidRPr="00D121E9">
        <w:rPr>
          <w:rFonts w:ascii="BabelSans" w:eastAsia="Times New Roman" w:hAnsi="BabelSans" w:cs="Arial"/>
          <w:b/>
          <w:i/>
          <w:lang w:val="en-US"/>
        </w:rPr>
        <w:t xml:space="preserve"> </w:t>
      </w:r>
      <w:proofErr w:type="spellStart"/>
      <w:r w:rsidRPr="00D121E9">
        <w:rPr>
          <w:rFonts w:ascii="BabelSans" w:eastAsia="Times New Roman" w:hAnsi="BabelSans" w:cs="Arial"/>
          <w:b/>
          <w:i/>
          <w:lang w:val="en-US"/>
        </w:rPr>
        <w:t>probabilità</w:t>
      </w:r>
      <w:proofErr w:type="spellEnd"/>
    </w:p>
    <w:p w14:paraId="78F7FB8D" w14:textId="77777777" w:rsidR="00D121E9" w:rsidRPr="00D121E9" w:rsidRDefault="00D121E9" w:rsidP="00D121E9">
      <w:pPr>
        <w:widowControl w:val="0"/>
        <w:numPr>
          <w:ilvl w:val="0"/>
          <w:numId w:val="34"/>
        </w:numPr>
        <w:autoSpaceDE w:val="0"/>
        <w:autoSpaceDN w:val="0"/>
        <w:adjustRightInd w:val="0"/>
        <w:spacing w:before="60" w:after="0" w:line="240" w:lineRule="auto"/>
        <w:ind w:left="0" w:firstLine="0"/>
        <w:jc w:val="both"/>
        <w:rPr>
          <w:rFonts w:ascii="BabelSans" w:eastAsia="Times New Roman" w:hAnsi="BabelSans" w:cs="Arial"/>
        </w:rPr>
      </w:pPr>
      <w:proofErr w:type="gramStart"/>
      <w:r w:rsidRPr="00D121E9">
        <w:rPr>
          <w:rFonts w:ascii="BabelSans" w:eastAsia="Times New Roman" w:hAnsi="BabelSans" w:cs="Arial"/>
        </w:rPr>
        <w:t>esiste</w:t>
      </w:r>
      <w:proofErr w:type="gramEnd"/>
      <w:r w:rsidRPr="00D121E9">
        <w:rPr>
          <w:rFonts w:ascii="BabelSans" w:eastAsia="Times New Roman" w:hAnsi="BabelSans" w:cs="Arial"/>
        </w:rPr>
        <w:t xml:space="preserve"> una correlazione diretta tra la mancanza rilevata ed il verificarsi del danno ipotizzato per i lavoratori;</w:t>
      </w:r>
    </w:p>
    <w:p w14:paraId="5C7A44E2" w14:textId="77777777" w:rsidR="00D121E9" w:rsidRPr="00D121E9" w:rsidRDefault="00D121E9" w:rsidP="00D121E9">
      <w:pPr>
        <w:widowControl w:val="0"/>
        <w:numPr>
          <w:ilvl w:val="0"/>
          <w:numId w:val="34"/>
        </w:numPr>
        <w:autoSpaceDE w:val="0"/>
        <w:autoSpaceDN w:val="0"/>
        <w:adjustRightInd w:val="0"/>
        <w:spacing w:before="60" w:after="60" w:line="240" w:lineRule="auto"/>
        <w:ind w:left="0" w:firstLine="0"/>
        <w:jc w:val="both"/>
        <w:rPr>
          <w:rFonts w:ascii="BabelSans" w:eastAsia="Times New Roman" w:hAnsi="BabelSans" w:cs="Arial"/>
        </w:rPr>
      </w:pPr>
      <w:proofErr w:type="gramStart"/>
      <w:r w:rsidRPr="00D121E9">
        <w:rPr>
          <w:rFonts w:ascii="BabelSans" w:eastAsia="Times New Roman" w:hAnsi="BabelSans" w:cs="Arial"/>
        </w:rPr>
        <w:t>si</w:t>
      </w:r>
      <w:proofErr w:type="gramEnd"/>
      <w:r w:rsidRPr="00D121E9">
        <w:rPr>
          <w:rFonts w:ascii="BabelSans" w:eastAsia="Times New Roman" w:hAnsi="BabelSans" w:cs="Arial"/>
        </w:rPr>
        <w:t xml:space="preserve"> sono già verificati danni per la stessa mancanza rilevata in situazioni simili;</w:t>
      </w:r>
    </w:p>
    <w:p w14:paraId="59B18B42" w14:textId="77777777" w:rsidR="00D121E9" w:rsidRPr="00D121E9" w:rsidRDefault="00D121E9" w:rsidP="00D121E9">
      <w:pPr>
        <w:widowControl w:val="0"/>
        <w:numPr>
          <w:ilvl w:val="0"/>
          <w:numId w:val="34"/>
        </w:numPr>
        <w:autoSpaceDE w:val="0"/>
        <w:autoSpaceDN w:val="0"/>
        <w:adjustRightInd w:val="0"/>
        <w:spacing w:before="60" w:after="60" w:line="240" w:lineRule="auto"/>
        <w:ind w:left="0" w:firstLine="0"/>
        <w:jc w:val="both"/>
        <w:rPr>
          <w:rFonts w:ascii="BabelSans" w:eastAsia="Times New Roman" w:hAnsi="BabelSans" w:cs="Arial"/>
        </w:rPr>
      </w:pPr>
      <w:proofErr w:type="gramStart"/>
      <w:r w:rsidRPr="00D121E9">
        <w:rPr>
          <w:rFonts w:ascii="BabelSans" w:eastAsia="Times New Roman" w:hAnsi="BabelSans" w:cs="Arial"/>
        </w:rPr>
        <w:t>il</w:t>
      </w:r>
      <w:proofErr w:type="gramEnd"/>
      <w:r w:rsidRPr="00D121E9">
        <w:rPr>
          <w:rFonts w:ascii="BabelSans" w:eastAsia="Times New Roman" w:hAnsi="BabelSans" w:cs="Arial"/>
        </w:rPr>
        <w:t xml:space="preserve"> verificarsi del danno alla mancanza rilevata non susciterebbe alcuno stupore (in altre parole l'evento sarebbe largamente atteso).</w:t>
      </w:r>
    </w:p>
    <w:p w14:paraId="0B38582B" w14:textId="77777777" w:rsidR="00D121E9" w:rsidRPr="00D121E9" w:rsidRDefault="00D121E9" w:rsidP="00D121E9">
      <w:pPr>
        <w:widowControl w:val="0"/>
        <w:autoSpaceDE w:val="0"/>
        <w:autoSpaceDN w:val="0"/>
        <w:adjustRightInd w:val="0"/>
        <w:spacing w:after="0" w:line="240" w:lineRule="auto"/>
        <w:jc w:val="both"/>
        <w:rPr>
          <w:rFonts w:ascii="BabelSans" w:eastAsia="Times New Roman" w:hAnsi="BabelSans" w:cs="Arial"/>
          <w:b/>
          <w:i/>
          <w:lang w:val="en-US"/>
        </w:rPr>
      </w:pPr>
      <w:proofErr w:type="spellStart"/>
      <w:proofErr w:type="gramStart"/>
      <w:r w:rsidRPr="00D121E9">
        <w:rPr>
          <w:rFonts w:ascii="BabelSans" w:eastAsia="Times New Roman" w:hAnsi="BabelSans" w:cs="Arial"/>
          <w:b/>
          <w:i/>
          <w:lang w:val="en-US"/>
        </w:rPr>
        <w:t>livello</w:t>
      </w:r>
      <w:proofErr w:type="spellEnd"/>
      <w:proofErr w:type="gramEnd"/>
      <w:r w:rsidRPr="00D121E9">
        <w:rPr>
          <w:rFonts w:ascii="BabelSans" w:eastAsia="Times New Roman" w:hAnsi="BabelSans" w:cs="Arial"/>
          <w:b/>
          <w:i/>
          <w:lang w:val="en-US"/>
        </w:rPr>
        <w:t xml:space="preserve"> 3 = media </w:t>
      </w:r>
      <w:proofErr w:type="spellStart"/>
      <w:r w:rsidRPr="00D121E9">
        <w:rPr>
          <w:rFonts w:ascii="BabelSans" w:eastAsia="Times New Roman" w:hAnsi="BabelSans" w:cs="Arial"/>
          <w:b/>
          <w:i/>
          <w:lang w:val="en-US"/>
        </w:rPr>
        <w:t>probabilità</w:t>
      </w:r>
      <w:proofErr w:type="spellEnd"/>
    </w:p>
    <w:p w14:paraId="0B9B2066" w14:textId="77777777" w:rsidR="00D121E9" w:rsidRPr="00D121E9" w:rsidRDefault="00D121E9" w:rsidP="00D121E9">
      <w:pPr>
        <w:widowControl w:val="0"/>
        <w:numPr>
          <w:ilvl w:val="0"/>
          <w:numId w:val="35"/>
        </w:numPr>
        <w:autoSpaceDE w:val="0"/>
        <w:autoSpaceDN w:val="0"/>
        <w:adjustRightInd w:val="0"/>
        <w:spacing w:before="60" w:after="0" w:line="240" w:lineRule="auto"/>
        <w:ind w:left="0" w:firstLine="0"/>
        <w:jc w:val="both"/>
        <w:rPr>
          <w:rFonts w:ascii="BabelSans" w:eastAsia="Times New Roman" w:hAnsi="BabelSans" w:cs="Arial"/>
        </w:rPr>
      </w:pPr>
      <w:proofErr w:type="gramStart"/>
      <w:r w:rsidRPr="00D121E9">
        <w:rPr>
          <w:rFonts w:ascii="BabelSans" w:eastAsia="Times New Roman" w:hAnsi="BabelSans" w:cs="Arial"/>
        </w:rPr>
        <w:t>la</w:t>
      </w:r>
      <w:proofErr w:type="gramEnd"/>
      <w:r w:rsidRPr="00D121E9">
        <w:rPr>
          <w:rFonts w:ascii="BabelSans" w:eastAsia="Times New Roman" w:hAnsi="BabelSans" w:cs="Arial"/>
        </w:rPr>
        <w:t xml:space="preserve"> mancanza rilevata può provocare un danno anche se non in modo automatico o diretto;</w:t>
      </w:r>
    </w:p>
    <w:p w14:paraId="59369410" w14:textId="77777777" w:rsidR="00D121E9" w:rsidRPr="00D121E9" w:rsidRDefault="00D121E9" w:rsidP="00D121E9">
      <w:pPr>
        <w:widowControl w:val="0"/>
        <w:numPr>
          <w:ilvl w:val="0"/>
          <w:numId w:val="35"/>
        </w:numPr>
        <w:autoSpaceDE w:val="0"/>
        <w:autoSpaceDN w:val="0"/>
        <w:adjustRightInd w:val="0"/>
        <w:spacing w:before="60" w:after="60" w:line="240" w:lineRule="auto"/>
        <w:ind w:left="0" w:firstLine="0"/>
        <w:jc w:val="both"/>
        <w:rPr>
          <w:rFonts w:ascii="BabelSans" w:eastAsia="Times New Roman" w:hAnsi="BabelSans" w:cs="Arial"/>
        </w:rPr>
      </w:pPr>
      <w:proofErr w:type="gramStart"/>
      <w:r w:rsidRPr="00D121E9">
        <w:rPr>
          <w:rFonts w:ascii="BabelSans" w:eastAsia="Times New Roman" w:hAnsi="BabelSans" w:cs="Arial"/>
        </w:rPr>
        <w:t>già</w:t>
      </w:r>
      <w:proofErr w:type="gramEnd"/>
      <w:r w:rsidRPr="00D121E9">
        <w:rPr>
          <w:rFonts w:ascii="BabelSans" w:eastAsia="Times New Roman" w:hAnsi="BabelSans" w:cs="Arial"/>
        </w:rPr>
        <w:t xml:space="preserve"> noto, all'interno dell'unità produttiva, qualche episodio in cui alla mancanza rilevata ha fatto seguito un danno;</w:t>
      </w:r>
    </w:p>
    <w:p w14:paraId="1DDB0DB2" w14:textId="77777777" w:rsidR="00D121E9" w:rsidRPr="00D121E9" w:rsidRDefault="00D121E9" w:rsidP="00D121E9">
      <w:pPr>
        <w:widowControl w:val="0"/>
        <w:numPr>
          <w:ilvl w:val="0"/>
          <w:numId w:val="35"/>
        </w:numPr>
        <w:autoSpaceDE w:val="0"/>
        <w:autoSpaceDN w:val="0"/>
        <w:adjustRightInd w:val="0"/>
        <w:spacing w:before="60" w:after="60" w:line="240" w:lineRule="auto"/>
        <w:ind w:left="0" w:firstLine="0"/>
        <w:jc w:val="both"/>
        <w:rPr>
          <w:rFonts w:ascii="BabelSans" w:eastAsia="Times New Roman" w:hAnsi="BabelSans" w:cs="Arial"/>
        </w:rPr>
      </w:pPr>
      <w:proofErr w:type="gramStart"/>
      <w:r w:rsidRPr="00D121E9">
        <w:rPr>
          <w:rFonts w:ascii="BabelSans" w:eastAsia="Times New Roman" w:hAnsi="BabelSans" w:cs="Arial"/>
        </w:rPr>
        <w:t>il</w:t>
      </w:r>
      <w:proofErr w:type="gramEnd"/>
      <w:r w:rsidRPr="00D121E9">
        <w:rPr>
          <w:rFonts w:ascii="BabelSans" w:eastAsia="Times New Roman" w:hAnsi="BabelSans" w:cs="Arial"/>
        </w:rPr>
        <w:t xml:space="preserve"> verificarsi del danno ipotizzato, susciterebbe una moderata sorpresa.</w:t>
      </w:r>
    </w:p>
    <w:p w14:paraId="77A91E02" w14:textId="77777777" w:rsidR="00D121E9" w:rsidRPr="00D121E9" w:rsidRDefault="00D121E9" w:rsidP="00D121E9">
      <w:pPr>
        <w:widowControl w:val="0"/>
        <w:autoSpaceDE w:val="0"/>
        <w:autoSpaceDN w:val="0"/>
        <w:adjustRightInd w:val="0"/>
        <w:spacing w:after="0" w:line="240" w:lineRule="auto"/>
        <w:jc w:val="both"/>
        <w:rPr>
          <w:rFonts w:ascii="BabelSans" w:eastAsia="Times New Roman" w:hAnsi="BabelSans" w:cs="Arial"/>
          <w:b/>
          <w:i/>
          <w:lang w:val="en-US"/>
        </w:rPr>
      </w:pPr>
      <w:proofErr w:type="spellStart"/>
      <w:proofErr w:type="gramStart"/>
      <w:r w:rsidRPr="00D121E9">
        <w:rPr>
          <w:rFonts w:ascii="BabelSans" w:eastAsia="Times New Roman" w:hAnsi="BabelSans" w:cs="Arial"/>
          <w:b/>
          <w:i/>
          <w:lang w:val="en-US"/>
        </w:rPr>
        <w:t>livello</w:t>
      </w:r>
      <w:proofErr w:type="spellEnd"/>
      <w:proofErr w:type="gramEnd"/>
      <w:r w:rsidRPr="00D121E9">
        <w:rPr>
          <w:rFonts w:ascii="BabelSans" w:eastAsia="Times New Roman" w:hAnsi="BabelSans" w:cs="Arial"/>
          <w:b/>
          <w:i/>
          <w:lang w:val="en-US"/>
        </w:rPr>
        <w:t xml:space="preserve"> 2 = </w:t>
      </w:r>
      <w:proofErr w:type="spellStart"/>
      <w:r w:rsidRPr="00D121E9">
        <w:rPr>
          <w:rFonts w:ascii="BabelSans" w:eastAsia="Times New Roman" w:hAnsi="BabelSans" w:cs="Arial"/>
          <w:b/>
          <w:i/>
          <w:lang w:val="en-US"/>
        </w:rPr>
        <w:t>bassa</w:t>
      </w:r>
      <w:proofErr w:type="spellEnd"/>
      <w:r w:rsidRPr="00D121E9">
        <w:rPr>
          <w:rFonts w:ascii="BabelSans" w:eastAsia="Times New Roman" w:hAnsi="BabelSans" w:cs="Arial"/>
          <w:b/>
          <w:i/>
          <w:lang w:val="en-US"/>
        </w:rPr>
        <w:t xml:space="preserve"> </w:t>
      </w:r>
      <w:proofErr w:type="spellStart"/>
      <w:r w:rsidRPr="00D121E9">
        <w:rPr>
          <w:rFonts w:ascii="BabelSans" w:eastAsia="Times New Roman" w:hAnsi="BabelSans" w:cs="Arial"/>
          <w:b/>
          <w:i/>
          <w:lang w:val="en-US"/>
        </w:rPr>
        <w:t>probabilità</w:t>
      </w:r>
      <w:proofErr w:type="spellEnd"/>
    </w:p>
    <w:p w14:paraId="2DF12358" w14:textId="77777777" w:rsidR="00D121E9" w:rsidRPr="00D121E9" w:rsidRDefault="00D121E9" w:rsidP="00D121E9">
      <w:pPr>
        <w:widowControl w:val="0"/>
        <w:numPr>
          <w:ilvl w:val="0"/>
          <w:numId w:val="36"/>
        </w:numPr>
        <w:autoSpaceDE w:val="0"/>
        <w:autoSpaceDN w:val="0"/>
        <w:adjustRightInd w:val="0"/>
        <w:spacing w:before="60" w:after="0" w:line="240" w:lineRule="auto"/>
        <w:ind w:left="0" w:firstLine="0"/>
        <w:jc w:val="both"/>
        <w:rPr>
          <w:rFonts w:ascii="BabelSans" w:eastAsia="Times New Roman" w:hAnsi="BabelSans" w:cs="Arial"/>
        </w:rPr>
      </w:pPr>
      <w:proofErr w:type="gramStart"/>
      <w:r w:rsidRPr="00D121E9">
        <w:rPr>
          <w:rFonts w:ascii="BabelSans" w:eastAsia="Times New Roman" w:hAnsi="BabelSans" w:cs="Arial"/>
        </w:rPr>
        <w:t>la</w:t>
      </w:r>
      <w:proofErr w:type="gramEnd"/>
      <w:r w:rsidRPr="00D121E9">
        <w:rPr>
          <w:rFonts w:ascii="BabelSans" w:eastAsia="Times New Roman" w:hAnsi="BabelSans" w:cs="Arial"/>
        </w:rPr>
        <w:t xml:space="preserve"> mancanza rilevata può provocare un danno solo in circostanze sfortunate di eventi;</w:t>
      </w:r>
    </w:p>
    <w:p w14:paraId="16E5C11C" w14:textId="77777777" w:rsidR="00D121E9" w:rsidRPr="00D121E9" w:rsidRDefault="00D121E9" w:rsidP="00D121E9">
      <w:pPr>
        <w:widowControl w:val="0"/>
        <w:numPr>
          <w:ilvl w:val="0"/>
          <w:numId w:val="36"/>
        </w:numPr>
        <w:autoSpaceDE w:val="0"/>
        <w:autoSpaceDN w:val="0"/>
        <w:adjustRightInd w:val="0"/>
        <w:spacing w:before="60" w:after="0" w:line="240" w:lineRule="auto"/>
        <w:ind w:left="0" w:firstLine="0"/>
        <w:jc w:val="both"/>
        <w:rPr>
          <w:rFonts w:ascii="BabelSans" w:eastAsia="Times New Roman" w:hAnsi="BabelSans" w:cs="Arial"/>
        </w:rPr>
      </w:pPr>
      <w:proofErr w:type="gramStart"/>
      <w:r w:rsidRPr="00D121E9">
        <w:rPr>
          <w:rFonts w:ascii="BabelSans" w:eastAsia="Times New Roman" w:hAnsi="BabelSans" w:cs="Arial"/>
        </w:rPr>
        <w:lastRenderedPageBreak/>
        <w:t>sono</w:t>
      </w:r>
      <w:proofErr w:type="gramEnd"/>
      <w:r w:rsidRPr="00D121E9">
        <w:rPr>
          <w:rFonts w:ascii="BabelSans" w:eastAsia="Times New Roman" w:hAnsi="BabelSans" w:cs="Arial"/>
        </w:rPr>
        <w:t xml:space="preserve"> noti solo rarissimi episodi già verificatisi;</w:t>
      </w:r>
    </w:p>
    <w:p w14:paraId="072E165C" w14:textId="77777777" w:rsidR="00D121E9" w:rsidRPr="00D121E9" w:rsidRDefault="00D121E9" w:rsidP="00D121E9">
      <w:pPr>
        <w:widowControl w:val="0"/>
        <w:numPr>
          <w:ilvl w:val="0"/>
          <w:numId w:val="36"/>
        </w:numPr>
        <w:autoSpaceDE w:val="0"/>
        <w:autoSpaceDN w:val="0"/>
        <w:adjustRightInd w:val="0"/>
        <w:spacing w:before="60" w:after="60" w:line="240" w:lineRule="auto"/>
        <w:ind w:left="0" w:firstLine="0"/>
        <w:jc w:val="both"/>
        <w:rPr>
          <w:rFonts w:ascii="BabelSans" w:eastAsia="Times New Roman" w:hAnsi="BabelSans" w:cs="Arial"/>
        </w:rPr>
      </w:pPr>
      <w:proofErr w:type="gramStart"/>
      <w:r w:rsidRPr="00D121E9">
        <w:rPr>
          <w:rFonts w:ascii="BabelSans" w:eastAsia="Times New Roman" w:hAnsi="BabelSans" w:cs="Arial"/>
        </w:rPr>
        <w:t>il</w:t>
      </w:r>
      <w:proofErr w:type="gramEnd"/>
      <w:r w:rsidRPr="00D121E9">
        <w:rPr>
          <w:rFonts w:ascii="BabelSans" w:eastAsia="Times New Roman" w:hAnsi="BabelSans" w:cs="Arial"/>
        </w:rPr>
        <w:t xml:space="preserve"> verificarsi del danno ipotizzato, susciterebbe grande sorpresa.</w:t>
      </w:r>
    </w:p>
    <w:p w14:paraId="0E1C69F8" w14:textId="77777777" w:rsidR="00D121E9" w:rsidRPr="00D121E9" w:rsidRDefault="00D121E9" w:rsidP="00D121E9">
      <w:pPr>
        <w:widowControl w:val="0"/>
        <w:autoSpaceDE w:val="0"/>
        <w:autoSpaceDN w:val="0"/>
        <w:adjustRightInd w:val="0"/>
        <w:spacing w:after="0" w:line="240" w:lineRule="auto"/>
        <w:jc w:val="both"/>
        <w:rPr>
          <w:rFonts w:ascii="BabelSans" w:eastAsia="Times New Roman" w:hAnsi="BabelSans" w:cs="Arial"/>
          <w:b/>
          <w:i/>
          <w:lang w:val="en-US"/>
        </w:rPr>
      </w:pPr>
      <w:proofErr w:type="spellStart"/>
      <w:proofErr w:type="gramStart"/>
      <w:r w:rsidRPr="00D121E9">
        <w:rPr>
          <w:rFonts w:ascii="BabelSans" w:eastAsia="Times New Roman" w:hAnsi="BabelSans" w:cs="Arial"/>
          <w:b/>
          <w:i/>
          <w:lang w:val="en-US"/>
        </w:rPr>
        <w:t>livello</w:t>
      </w:r>
      <w:proofErr w:type="spellEnd"/>
      <w:proofErr w:type="gramEnd"/>
      <w:r w:rsidRPr="00D121E9">
        <w:rPr>
          <w:rFonts w:ascii="BabelSans" w:eastAsia="Times New Roman" w:hAnsi="BabelSans" w:cs="Arial"/>
          <w:b/>
          <w:i/>
          <w:lang w:val="en-US"/>
        </w:rPr>
        <w:t xml:space="preserve"> 1 = </w:t>
      </w:r>
      <w:proofErr w:type="spellStart"/>
      <w:r w:rsidRPr="00D121E9">
        <w:rPr>
          <w:rFonts w:ascii="BabelSans" w:eastAsia="Times New Roman" w:hAnsi="BabelSans" w:cs="Arial"/>
          <w:b/>
          <w:i/>
          <w:lang w:val="en-US"/>
        </w:rPr>
        <w:t>bassissima</w:t>
      </w:r>
      <w:proofErr w:type="spellEnd"/>
      <w:r w:rsidRPr="00D121E9">
        <w:rPr>
          <w:rFonts w:ascii="BabelSans" w:eastAsia="Times New Roman" w:hAnsi="BabelSans" w:cs="Arial"/>
          <w:b/>
          <w:i/>
          <w:lang w:val="en-US"/>
        </w:rPr>
        <w:t xml:space="preserve"> </w:t>
      </w:r>
      <w:proofErr w:type="spellStart"/>
      <w:r w:rsidRPr="00D121E9">
        <w:rPr>
          <w:rFonts w:ascii="BabelSans" w:eastAsia="Times New Roman" w:hAnsi="BabelSans" w:cs="Arial"/>
          <w:b/>
          <w:i/>
          <w:lang w:val="en-US"/>
        </w:rPr>
        <w:t>probabilità</w:t>
      </w:r>
      <w:proofErr w:type="spellEnd"/>
    </w:p>
    <w:p w14:paraId="7319F874" w14:textId="77777777" w:rsidR="00D121E9" w:rsidRPr="00D121E9" w:rsidRDefault="00D121E9" w:rsidP="00D121E9">
      <w:pPr>
        <w:widowControl w:val="0"/>
        <w:numPr>
          <w:ilvl w:val="0"/>
          <w:numId w:val="37"/>
        </w:numPr>
        <w:autoSpaceDE w:val="0"/>
        <w:autoSpaceDN w:val="0"/>
        <w:adjustRightInd w:val="0"/>
        <w:spacing w:before="60" w:after="0" w:line="240" w:lineRule="auto"/>
        <w:ind w:left="0" w:firstLine="0"/>
        <w:jc w:val="both"/>
        <w:rPr>
          <w:rFonts w:ascii="BabelSans" w:eastAsia="Times New Roman" w:hAnsi="BabelSans" w:cs="Arial"/>
        </w:rPr>
      </w:pPr>
      <w:proofErr w:type="gramStart"/>
      <w:r w:rsidRPr="00D121E9">
        <w:rPr>
          <w:rFonts w:ascii="BabelSans" w:eastAsia="Times New Roman" w:hAnsi="BabelSans" w:cs="Arial"/>
        </w:rPr>
        <w:t>la</w:t>
      </w:r>
      <w:proofErr w:type="gramEnd"/>
      <w:r w:rsidRPr="00D121E9">
        <w:rPr>
          <w:rFonts w:ascii="BabelSans" w:eastAsia="Times New Roman" w:hAnsi="BabelSans" w:cs="Arial"/>
        </w:rPr>
        <w:t xml:space="preserve"> mancanza rilevata può provocare un danno per la concomitanza di più eventi poco probabili e indipendenti;</w:t>
      </w:r>
    </w:p>
    <w:p w14:paraId="465D5E2B" w14:textId="77777777" w:rsidR="00D121E9" w:rsidRPr="00D121E9" w:rsidRDefault="00D121E9" w:rsidP="00D121E9">
      <w:pPr>
        <w:widowControl w:val="0"/>
        <w:numPr>
          <w:ilvl w:val="0"/>
          <w:numId w:val="37"/>
        </w:numPr>
        <w:autoSpaceDE w:val="0"/>
        <w:autoSpaceDN w:val="0"/>
        <w:adjustRightInd w:val="0"/>
        <w:spacing w:before="60" w:after="60" w:line="240" w:lineRule="auto"/>
        <w:ind w:left="0" w:firstLine="0"/>
        <w:jc w:val="both"/>
        <w:rPr>
          <w:rFonts w:ascii="BabelSans" w:eastAsia="Times New Roman" w:hAnsi="BabelSans" w:cs="Arial"/>
        </w:rPr>
      </w:pPr>
      <w:proofErr w:type="gramStart"/>
      <w:r w:rsidRPr="00D121E9">
        <w:rPr>
          <w:rFonts w:ascii="BabelSans" w:eastAsia="Times New Roman" w:hAnsi="BabelSans" w:cs="Arial"/>
        </w:rPr>
        <w:t>non</w:t>
      </w:r>
      <w:proofErr w:type="gramEnd"/>
      <w:r w:rsidRPr="00D121E9">
        <w:rPr>
          <w:rFonts w:ascii="BabelSans" w:eastAsia="Times New Roman" w:hAnsi="BabelSans" w:cs="Arial"/>
        </w:rPr>
        <w:t xml:space="preserve"> sono noti episodi già verificatisi;</w:t>
      </w:r>
    </w:p>
    <w:p w14:paraId="06F28459" w14:textId="77777777" w:rsidR="00D121E9" w:rsidRPr="00D121E9" w:rsidRDefault="00D121E9" w:rsidP="00D121E9">
      <w:pPr>
        <w:widowControl w:val="0"/>
        <w:numPr>
          <w:ilvl w:val="0"/>
          <w:numId w:val="37"/>
        </w:numPr>
        <w:autoSpaceDE w:val="0"/>
        <w:autoSpaceDN w:val="0"/>
        <w:adjustRightInd w:val="0"/>
        <w:spacing w:before="60" w:after="60" w:line="240" w:lineRule="auto"/>
        <w:ind w:left="0" w:firstLine="0"/>
        <w:jc w:val="both"/>
        <w:rPr>
          <w:rFonts w:ascii="BabelSans" w:eastAsia="Times New Roman" w:hAnsi="BabelSans" w:cs="Arial"/>
        </w:rPr>
      </w:pPr>
      <w:proofErr w:type="gramStart"/>
      <w:r w:rsidRPr="00D121E9">
        <w:rPr>
          <w:rFonts w:ascii="BabelSans" w:eastAsia="Times New Roman" w:hAnsi="BabelSans" w:cs="Arial"/>
        </w:rPr>
        <w:t>il</w:t>
      </w:r>
      <w:proofErr w:type="gramEnd"/>
      <w:r w:rsidRPr="00D121E9">
        <w:rPr>
          <w:rFonts w:ascii="BabelSans" w:eastAsia="Times New Roman" w:hAnsi="BabelSans" w:cs="Arial"/>
        </w:rPr>
        <w:t xml:space="preserve"> verificarsi del danno ipotizzato, susciterebbe incredulità.</w:t>
      </w:r>
    </w:p>
    <w:p w14:paraId="20CBECF3" w14:textId="77777777" w:rsidR="00D121E9" w:rsidRPr="00D121E9" w:rsidRDefault="00D121E9" w:rsidP="00D121E9">
      <w:pPr>
        <w:widowControl w:val="0"/>
        <w:autoSpaceDE w:val="0"/>
        <w:autoSpaceDN w:val="0"/>
        <w:adjustRightInd w:val="0"/>
        <w:spacing w:after="0" w:line="240" w:lineRule="auto"/>
        <w:jc w:val="both"/>
        <w:rPr>
          <w:rFonts w:ascii="BabelSans" w:eastAsia="Times New Roman" w:hAnsi="BabelSans" w:cs="Arial"/>
          <w:sz w:val="10"/>
          <w:szCs w:val="10"/>
        </w:rPr>
      </w:pPr>
    </w:p>
    <w:p w14:paraId="4A4DFCF8" w14:textId="77777777" w:rsidR="00D121E9" w:rsidRPr="00D121E9" w:rsidRDefault="00D121E9" w:rsidP="00D121E9">
      <w:pPr>
        <w:widowControl w:val="0"/>
        <w:autoSpaceDE w:val="0"/>
        <w:autoSpaceDN w:val="0"/>
        <w:adjustRightInd w:val="0"/>
        <w:spacing w:after="0" w:line="240" w:lineRule="auto"/>
        <w:jc w:val="both"/>
        <w:rPr>
          <w:rFonts w:ascii="BabelSans" w:eastAsia="Times New Roman" w:hAnsi="BabelSans" w:cs="Arial"/>
          <w:b/>
          <w:bCs/>
          <w:u w:val="single"/>
        </w:rPr>
      </w:pPr>
      <w:r w:rsidRPr="00D121E9">
        <w:rPr>
          <w:rFonts w:ascii="BabelSans" w:eastAsia="Times New Roman" w:hAnsi="BabelSans" w:cs="Arial"/>
          <w:b/>
          <w:bCs/>
          <w:u w:val="single"/>
        </w:rPr>
        <w:t>MAGNITUDO (E)</w:t>
      </w:r>
    </w:p>
    <w:p w14:paraId="2CEE9601" w14:textId="77777777" w:rsidR="00D121E9" w:rsidRPr="00D121E9" w:rsidRDefault="00D121E9" w:rsidP="00D121E9">
      <w:pPr>
        <w:spacing w:before="60" w:after="60" w:line="240" w:lineRule="auto"/>
        <w:jc w:val="both"/>
        <w:rPr>
          <w:rFonts w:ascii="BabelSans" w:eastAsia="Times New Roman" w:hAnsi="BabelSans" w:cs="Arial"/>
        </w:rPr>
      </w:pPr>
      <w:r w:rsidRPr="00D121E9">
        <w:rPr>
          <w:rFonts w:ascii="BabelSans" w:eastAsia="Times New Roman" w:hAnsi="BabelSans" w:cs="Arial"/>
        </w:rPr>
        <w:t xml:space="preserve">Per </w:t>
      </w:r>
      <w:r w:rsidRPr="00D121E9">
        <w:rPr>
          <w:rFonts w:ascii="BabelSans" w:eastAsia="Times New Roman" w:hAnsi="BabelSans" w:cs="Arial"/>
          <w:b/>
        </w:rPr>
        <w:t>Danno</w:t>
      </w:r>
      <w:r w:rsidRPr="00D121E9">
        <w:rPr>
          <w:rFonts w:ascii="BabelSans" w:eastAsia="Times New Roman" w:hAnsi="BabelSans" w:cs="Arial"/>
        </w:rPr>
        <w:t xml:space="preserve"> si definisce l’effetto possibile causato dall'esposizione a fattori di rischio connessi all'attività lavorativa. L'entità del danno sarà valutata secondo la seguente scala di valori:</w:t>
      </w:r>
    </w:p>
    <w:p w14:paraId="57FD6B05" w14:textId="77777777" w:rsidR="00D121E9" w:rsidRPr="00D121E9" w:rsidRDefault="00D121E9" w:rsidP="00D121E9">
      <w:pPr>
        <w:widowControl w:val="0"/>
        <w:autoSpaceDE w:val="0"/>
        <w:autoSpaceDN w:val="0"/>
        <w:adjustRightInd w:val="0"/>
        <w:spacing w:after="0" w:line="240" w:lineRule="auto"/>
        <w:jc w:val="both"/>
        <w:rPr>
          <w:rFonts w:ascii="BabelSans" w:eastAsia="Times New Roman" w:hAnsi="BabelSans" w:cs="Arial"/>
          <w:b/>
          <w:i/>
          <w:lang w:val="en-US"/>
        </w:rPr>
      </w:pPr>
      <w:proofErr w:type="spellStart"/>
      <w:proofErr w:type="gramStart"/>
      <w:r w:rsidRPr="00D121E9">
        <w:rPr>
          <w:rFonts w:ascii="BabelSans" w:eastAsia="Times New Roman" w:hAnsi="BabelSans" w:cs="Arial"/>
          <w:b/>
          <w:i/>
          <w:lang w:val="en-US"/>
        </w:rPr>
        <w:t>livello</w:t>
      </w:r>
      <w:proofErr w:type="spellEnd"/>
      <w:proofErr w:type="gramEnd"/>
      <w:r w:rsidRPr="00D121E9">
        <w:rPr>
          <w:rFonts w:ascii="BabelSans" w:eastAsia="Times New Roman" w:hAnsi="BabelSans" w:cs="Arial"/>
          <w:b/>
          <w:i/>
          <w:lang w:val="en-US"/>
        </w:rPr>
        <w:t xml:space="preserve"> 4 = </w:t>
      </w:r>
      <w:proofErr w:type="spellStart"/>
      <w:r w:rsidRPr="00D121E9">
        <w:rPr>
          <w:rFonts w:ascii="BabelSans" w:eastAsia="Times New Roman" w:hAnsi="BabelSans" w:cs="Arial"/>
          <w:b/>
          <w:i/>
          <w:lang w:val="en-US"/>
        </w:rPr>
        <w:t>gravissimo</w:t>
      </w:r>
      <w:proofErr w:type="spellEnd"/>
    </w:p>
    <w:p w14:paraId="2FFF83AC" w14:textId="77777777" w:rsidR="00D121E9" w:rsidRPr="00D121E9" w:rsidRDefault="00D121E9" w:rsidP="00D121E9">
      <w:pPr>
        <w:widowControl w:val="0"/>
        <w:numPr>
          <w:ilvl w:val="0"/>
          <w:numId w:val="38"/>
        </w:numPr>
        <w:autoSpaceDE w:val="0"/>
        <w:autoSpaceDN w:val="0"/>
        <w:adjustRightInd w:val="0"/>
        <w:spacing w:before="60" w:after="60" w:line="240" w:lineRule="auto"/>
        <w:ind w:left="0" w:firstLine="0"/>
        <w:jc w:val="both"/>
        <w:rPr>
          <w:rFonts w:ascii="BabelSans" w:eastAsia="Times New Roman" w:hAnsi="BabelSans" w:cs="Arial"/>
        </w:rPr>
      </w:pPr>
      <w:proofErr w:type="gramStart"/>
      <w:r w:rsidRPr="00D121E9">
        <w:rPr>
          <w:rFonts w:ascii="BabelSans" w:eastAsia="Times New Roman" w:hAnsi="BabelSans" w:cs="Arial"/>
        </w:rPr>
        <w:t>infortunio</w:t>
      </w:r>
      <w:proofErr w:type="gramEnd"/>
      <w:r w:rsidRPr="00D121E9">
        <w:rPr>
          <w:rFonts w:ascii="BabelSans" w:eastAsia="Times New Roman" w:hAnsi="BabelSans" w:cs="Arial"/>
        </w:rPr>
        <w:t xml:space="preserve"> o episodio di esposizione acuta con effetti letali o di invalidità totale (perdita della funzione di parte del </w:t>
      </w:r>
      <w:proofErr w:type="spellStart"/>
      <w:r w:rsidRPr="00D121E9">
        <w:rPr>
          <w:rFonts w:ascii="BabelSans" w:eastAsia="Times New Roman" w:hAnsi="BabelSans" w:cs="Arial"/>
        </w:rPr>
        <w:t>corpo,amputazioni</w:t>
      </w:r>
      <w:proofErr w:type="spellEnd"/>
      <w:r w:rsidRPr="00D121E9">
        <w:rPr>
          <w:rFonts w:ascii="BabelSans" w:eastAsia="Times New Roman" w:hAnsi="BabelSans" w:cs="Arial"/>
        </w:rPr>
        <w:t>);</w:t>
      </w:r>
    </w:p>
    <w:p w14:paraId="786B23B0" w14:textId="77777777" w:rsidR="00D121E9" w:rsidRPr="00D121E9" w:rsidRDefault="00D121E9" w:rsidP="00D121E9">
      <w:pPr>
        <w:widowControl w:val="0"/>
        <w:numPr>
          <w:ilvl w:val="0"/>
          <w:numId w:val="38"/>
        </w:numPr>
        <w:autoSpaceDE w:val="0"/>
        <w:autoSpaceDN w:val="0"/>
        <w:adjustRightInd w:val="0"/>
        <w:spacing w:before="60" w:after="60" w:line="240" w:lineRule="auto"/>
        <w:ind w:left="0" w:firstLine="0"/>
        <w:jc w:val="both"/>
        <w:rPr>
          <w:rFonts w:ascii="BabelSans" w:eastAsia="Times New Roman" w:hAnsi="BabelSans" w:cs="Arial"/>
          <w:lang w:val="en-US"/>
        </w:rPr>
      </w:pPr>
      <w:proofErr w:type="spellStart"/>
      <w:r w:rsidRPr="00D121E9">
        <w:rPr>
          <w:rFonts w:ascii="BabelSans" w:eastAsia="Times New Roman" w:hAnsi="BabelSans" w:cs="Arial"/>
          <w:lang w:val="en-US"/>
        </w:rPr>
        <w:t>lesioni</w:t>
      </w:r>
      <w:proofErr w:type="spellEnd"/>
      <w:r w:rsidRPr="00D121E9">
        <w:rPr>
          <w:rFonts w:ascii="BabelSans" w:eastAsia="Times New Roman" w:hAnsi="BabelSans" w:cs="Arial"/>
          <w:lang w:val="en-US"/>
        </w:rPr>
        <w:t xml:space="preserve"> </w:t>
      </w:r>
      <w:proofErr w:type="spellStart"/>
      <w:r w:rsidRPr="00D121E9">
        <w:rPr>
          <w:rFonts w:ascii="BabelSans" w:eastAsia="Times New Roman" w:hAnsi="BabelSans" w:cs="Arial"/>
          <w:lang w:val="en-US"/>
        </w:rPr>
        <w:t>irreversibili</w:t>
      </w:r>
      <w:proofErr w:type="spellEnd"/>
      <w:r w:rsidRPr="00D121E9">
        <w:rPr>
          <w:rFonts w:ascii="BabelSans" w:eastAsia="Times New Roman" w:hAnsi="BabelSans" w:cs="Arial"/>
          <w:lang w:val="en-US"/>
        </w:rPr>
        <w:t>;</w:t>
      </w:r>
    </w:p>
    <w:p w14:paraId="41451EB5" w14:textId="77777777" w:rsidR="00D121E9" w:rsidRPr="00D121E9" w:rsidRDefault="00D121E9" w:rsidP="00D121E9">
      <w:pPr>
        <w:widowControl w:val="0"/>
        <w:numPr>
          <w:ilvl w:val="0"/>
          <w:numId w:val="38"/>
        </w:numPr>
        <w:autoSpaceDE w:val="0"/>
        <w:autoSpaceDN w:val="0"/>
        <w:adjustRightInd w:val="0"/>
        <w:spacing w:before="60" w:after="60" w:line="240" w:lineRule="auto"/>
        <w:ind w:left="0" w:firstLine="0"/>
        <w:jc w:val="both"/>
        <w:rPr>
          <w:rFonts w:ascii="BabelSans" w:eastAsia="Times New Roman" w:hAnsi="BabelSans" w:cs="Arial"/>
        </w:rPr>
      </w:pPr>
      <w:proofErr w:type="gramStart"/>
      <w:r w:rsidRPr="00D121E9">
        <w:rPr>
          <w:rFonts w:ascii="BabelSans" w:eastAsia="Times New Roman" w:hAnsi="BabelSans" w:cs="Arial"/>
        </w:rPr>
        <w:t>esposizione</w:t>
      </w:r>
      <w:proofErr w:type="gramEnd"/>
      <w:r w:rsidRPr="00D121E9">
        <w:rPr>
          <w:rFonts w:ascii="BabelSans" w:eastAsia="Times New Roman" w:hAnsi="BabelSans" w:cs="Arial"/>
        </w:rPr>
        <w:t xml:space="preserve"> cronica con effetti letali e/o totalmente invalidanti.</w:t>
      </w:r>
    </w:p>
    <w:p w14:paraId="13B7E4B1" w14:textId="77777777" w:rsidR="00D121E9" w:rsidRPr="00D121E9" w:rsidRDefault="00D121E9" w:rsidP="00D121E9">
      <w:pPr>
        <w:widowControl w:val="0"/>
        <w:autoSpaceDE w:val="0"/>
        <w:autoSpaceDN w:val="0"/>
        <w:adjustRightInd w:val="0"/>
        <w:spacing w:after="0" w:line="240" w:lineRule="auto"/>
        <w:jc w:val="both"/>
        <w:rPr>
          <w:rFonts w:ascii="BabelSans" w:eastAsia="Times New Roman" w:hAnsi="BabelSans" w:cs="Arial"/>
          <w:b/>
          <w:i/>
          <w:lang w:val="en-US"/>
        </w:rPr>
      </w:pPr>
      <w:proofErr w:type="spellStart"/>
      <w:proofErr w:type="gramStart"/>
      <w:r w:rsidRPr="00D121E9">
        <w:rPr>
          <w:rFonts w:ascii="BabelSans" w:eastAsia="Times New Roman" w:hAnsi="BabelSans" w:cs="Arial"/>
          <w:b/>
          <w:i/>
          <w:lang w:val="en-US"/>
        </w:rPr>
        <w:t>livello</w:t>
      </w:r>
      <w:proofErr w:type="spellEnd"/>
      <w:proofErr w:type="gramEnd"/>
      <w:r w:rsidRPr="00D121E9">
        <w:rPr>
          <w:rFonts w:ascii="BabelSans" w:eastAsia="Times New Roman" w:hAnsi="BabelSans" w:cs="Arial"/>
          <w:b/>
          <w:i/>
          <w:lang w:val="en-US"/>
        </w:rPr>
        <w:t xml:space="preserve"> 3 = grave</w:t>
      </w:r>
    </w:p>
    <w:p w14:paraId="10CD131A" w14:textId="77777777" w:rsidR="00D121E9" w:rsidRPr="00D121E9" w:rsidRDefault="00D121E9" w:rsidP="00D121E9">
      <w:pPr>
        <w:widowControl w:val="0"/>
        <w:numPr>
          <w:ilvl w:val="0"/>
          <w:numId w:val="39"/>
        </w:numPr>
        <w:autoSpaceDE w:val="0"/>
        <w:autoSpaceDN w:val="0"/>
        <w:adjustRightInd w:val="0"/>
        <w:spacing w:before="60" w:after="60" w:line="240" w:lineRule="auto"/>
        <w:ind w:left="0" w:firstLine="0"/>
        <w:jc w:val="both"/>
        <w:rPr>
          <w:rFonts w:ascii="BabelSans" w:eastAsia="Times New Roman" w:hAnsi="BabelSans" w:cs="Arial"/>
        </w:rPr>
      </w:pPr>
      <w:proofErr w:type="gramStart"/>
      <w:r w:rsidRPr="00D121E9">
        <w:rPr>
          <w:rFonts w:ascii="BabelSans" w:eastAsia="Times New Roman" w:hAnsi="BabelSans" w:cs="Arial"/>
        </w:rPr>
        <w:t>infortunio</w:t>
      </w:r>
      <w:proofErr w:type="gramEnd"/>
      <w:r w:rsidRPr="00D121E9">
        <w:rPr>
          <w:rFonts w:ascii="BabelSans" w:eastAsia="Times New Roman" w:hAnsi="BabelSans" w:cs="Arial"/>
        </w:rPr>
        <w:t xml:space="preserve"> o episodio di esposizione acuta con effetti di invalidità parziale (fratture, debilitazioni,…);</w:t>
      </w:r>
    </w:p>
    <w:p w14:paraId="266273C9" w14:textId="77777777" w:rsidR="00D121E9" w:rsidRPr="00D121E9" w:rsidRDefault="00D121E9" w:rsidP="00D121E9">
      <w:pPr>
        <w:widowControl w:val="0"/>
        <w:numPr>
          <w:ilvl w:val="0"/>
          <w:numId w:val="39"/>
        </w:numPr>
        <w:autoSpaceDE w:val="0"/>
        <w:autoSpaceDN w:val="0"/>
        <w:adjustRightInd w:val="0"/>
        <w:spacing w:before="60" w:after="60" w:line="240" w:lineRule="auto"/>
        <w:ind w:left="0" w:firstLine="0"/>
        <w:jc w:val="both"/>
        <w:rPr>
          <w:rFonts w:ascii="BabelSans" w:eastAsia="Times New Roman" w:hAnsi="BabelSans" w:cs="Arial"/>
        </w:rPr>
      </w:pPr>
      <w:proofErr w:type="gramStart"/>
      <w:r w:rsidRPr="00D121E9">
        <w:rPr>
          <w:rFonts w:ascii="BabelSans" w:eastAsia="Times New Roman" w:hAnsi="BabelSans" w:cs="Arial"/>
        </w:rPr>
        <w:t>lesione</w:t>
      </w:r>
      <w:proofErr w:type="gramEnd"/>
      <w:r w:rsidRPr="00D121E9">
        <w:rPr>
          <w:rFonts w:ascii="BabelSans" w:eastAsia="Times New Roman" w:hAnsi="BabelSans" w:cs="Arial"/>
        </w:rPr>
        <w:t xml:space="preserve"> reversibile grave o cronica e/o con effetti parzialmente invalidanti (recupero della funzione delle parti del corpo offese solo dopo lungo tempo, recupero non completo della loro funzione).</w:t>
      </w:r>
    </w:p>
    <w:p w14:paraId="2A00A75C" w14:textId="77777777" w:rsidR="00D121E9" w:rsidRPr="00D121E9" w:rsidRDefault="00D121E9" w:rsidP="00D121E9">
      <w:pPr>
        <w:widowControl w:val="0"/>
        <w:autoSpaceDE w:val="0"/>
        <w:autoSpaceDN w:val="0"/>
        <w:adjustRightInd w:val="0"/>
        <w:spacing w:after="0" w:line="240" w:lineRule="auto"/>
        <w:jc w:val="both"/>
        <w:rPr>
          <w:rFonts w:ascii="BabelSans" w:eastAsia="Times New Roman" w:hAnsi="BabelSans" w:cs="Arial"/>
          <w:b/>
          <w:i/>
          <w:lang w:val="en-US"/>
        </w:rPr>
      </w:pPr>
      <w:proofErr w:type="spellStart"/>
      <w:proofErr w:type="gramStart"/>
      <w:r w:rsidRPr="00D121E9">
        <w:rPr>
          <w:rFonts w:ascii="BabelSans" w:eastAsia="Times New Roman" w:hAnsi="BabelSans" w:cs="Arial"/>
          <w:b/>
          <w:i/>
          <w:lang w:val="en-US"/>
        </w:rPr>
        <w:t>livello</w:t>
      </w:r>
      <w:proofErr w:type="spellEnd"/>
      <w:proofErr w:type="gramEnd"/>
      <w:r w:rsidRPr="00D121E9">
        <w:rPr>
          <w:rFonts w:ascii="BabelSans" w:eastAsia="Times New Roman" w:hAnsi="BabelSans" w:cs="Arial"/>
          <w:b/>
          <w:i/>
          <w:lang w:val="en-US"/>
        </w:rPr>
        <w:t xml:space="preserve"> 2 = </w:t>
      </w:r>
      <w:proofErr w:type="spellStart"/>
      <w:r w:rsidRPr="00D121E9">
        <w:rPr>
          <w:rFonts w:ascii="BabelSans" w:eastAsia="Times New Roman" w:hAnsi="BabelSans" w:cs="Arial"/>
          <w:b/>
          <w:i/>
          <w:lang w:val="en-US"/>
        </w:rPr>
        <w:t>medio</w:t>
      </w:r>
      <w:proofErr w:type="spellEnd"/>
    </w:p>
    <w:p w14:paraId="762136E1" w14:textId="77777777" w:rsidR="00D121E9" w:rsidRPr="00D121E9" w:rsidRDefault="00D121E9" w:rsidP="00D121E9">
      <w:pPr>
        <w:widowControl w:val="0"/>
        <w:numPr>
          <w:ilvl w:val="0"/>
          <w:numId w:val="40"/>
        </w:numPr>
        <w:autoSpaceDE w:val="0"/>
        <w:autoSpaceDN w:val="0"/>
        <w:adjustRightInd w:val="0"/>
        <w:spacing w:before="60" w:after="60" w:line="240" w:lineRule="auto"/>
        <w:ind w:left="0" w:firstLine="0"/>
        <w:jc w:val="both"/>
        <w:rPr>
          <w:rFonts w:ascii="BabelSans" w:eastAsia="Times New Roman" w:hAnsi="BabelSans" w:cs="Arial"/>
        </w:rPr>
      </w:pPr>
      <w:proofErr w:type="gramStart"/>
      <w:r w:rsidRPr="00D121E9">
        <w:rPr>
          <w:rFonts w:ascii="BabelSans" w:eastAsia="Times New Roman" w:hAnsi="BabelSans" w:cs="Arial"/>
        </w:rPr>
        <w:t>infortunio</w:t>
      </w:r>
      <w:proofErr w:type="gramEnd"/>
      <w:r w:rsidRPr="00D121E9">
        <w:rPr>
          <w:rFonts w:ascii="BabelSans" w:eastAsia="Times New Roman" w:hAnsi="BabelSans" w:cs="Arial"/>
        </w:rPr>
        <w:t xml:space="preserve"> o episodio di esposizione acuta con effetti di inabilità reversibile (richiede un intervento medico, ma consente il recupero della funzione delle parti del corpo offese dopo un tempo breve);</w:t>
      </w:r>
    </w:p>
    <w:p w14:paraId="73435A5C" w14:textId="77777777" w:rsidR="00D121E9" w:rsidRPr="00D121E9" w:rsidRDefault="00D121E9" w:rsidP="00D121E9">
      <w:pPr>
        <w:widowControl w:val="0"/>
        <w:numPr>
          <w:ilvl w:val="0"/>
          <w:numId w:val="40"/>
        </w:numPr>
        <w:autoSpaceDE w:val="0"/>
        <w:autoSpaceDN w:val="0"/>
        <w:adjustRightInd w:val="0"/>
        <w:spacing w:before="60" w:after="60" w:line="240" w:lineRule="auto"/>
        <w:ind w:left="0" w:firstLine="0"/>
        <w:jc w:val="both"/>
        <w:rPr>
          <w:rFonts w:ascii="BabelSans" w:eastAsia="Times New Roman" w:hAnsi="BabelSans" w:cs="Arial"/>
        </w:rPr>
      </w:pPr>
      <w:proofErr w:type="gramStart"/>
      <w:r w:rsidRPr="00D121E9">
        <w:rPr>
          <w:rFonts w:ascii="BabelSans" w:eastAsia="Times New Roman" w:hAnsi="BabelSans" w:cs="Arial"/>
        </w:rPr>
        <w:t>esposizione</w:t>
      </w:r>
      <w:proofErr w:type="gramEnd"/>
      <w:r w:rsidRPr="00D121E9">
        <w:rPr>
          <w:rFonts w:ascii="BabelSans" w:eastAsia="Times New Roman" w:hAnsi="BabelSans" w:cs="Arial"/>
        </w:rPr>
        <w:t xml:space="preserve"> cronica con effetti reversibili;</w:t>
      </w:r>
    </w:p>
    <w:p w14:paraId="79EE68BD" w14:textId="77777777" w:rsidR="00D121E9" w:rsidRPr="00D121E9" w:rsidRDefault="00D121E9" w:rsidP="00D121E9">
      <w:pPr>
        <w:widowControl w:val="0"/>
        <w:numPr>
          <w:ilvl w:val="0"/>
          <w:numId w:val="40"/>
        </w:numPr>
        <w:autoSpaceDE w:val="0"/>
        <w:autoSpaceDN w:val="0"/>
        <w:adjustRightInd w:val="0"/>
        <w:spacing w:before="60" w:after="60" w:line="240" w:lineRule="auto"/>
        <w:ind w:left="0" w:firstLine="0"/>
        <w:jc w:val="both"/>
        <w:rPr>
          <w:rFonts w:ascii="BabelSans" w:eastAsia="Times New Roman" w:hAnsi="BabelSans" w:cs="Arial"/>
        </w:rPr>
      </w:pPr>
      <w:proofErr w:type="gramStart"/>
      <w:r w:rsidRPr="00D121E9">
        <w:rPr>
          <w:rFonts w:ascii="BabelSans" w:eastAsia="Times New Roman" w:hAnsi="BabelSans" w:cs="Arial"/>
        </w:rPr>
        <w:t>incidente</w:t>
      </w:r>
      <w:proofErr w:type="gramEnd"/>
      <w:r w:rsidRPr="00D121E9">
        <w:rPr>
          <w:rFonts w:ascii="BabelSans" w:eastAsia="Times New Roman" w:hAnsi="BabelSans" w:cs="Arial"/>
        </w:rPr>
        <w:t xml:space="preserve"> che provoca ferite/malattie di modesta entità.</w:t>
      </w:r>
    </w:p>
    <w:p w14:paraId="4A351B76" w14:textId="77777777" w:rsidR="00D121E9" w:rsidRPr="00D121E9" w:rsidRDefault="00D121E9" w:rsidP="00D121E9">
      <w:pPr>
        <w:widowControl w:val="0"/>
        <w:autoSpaceDE w:val="0"/>
        <w:autoSpaceDN w:val="0"/>
        <w:adjustRightInd w:val="0"/>
        <w:spacing w:after="0" w:line="240" w:lineRule="auto"/>
        <w:jc w:val="both"/>
        <w:rPr>
          <w:rFonts w:ascii="BabelSans" w:eastAsia="Times New Roman" w:hAnsi="BabelSans" w:cs="Arial"/>
          <w:b/>
          <w:i/>
          <w:lang w:val="en-US"/>
        </w:rPr>
      </w:pPr>
      <w:proofErr w:type="spellStart"/>
      <w:proofErr w:type="gramStart"/>
      <w:r w:rsidRPr="00D121E9">
        <w:rPr>
          <w:rFonts w:ascii="BabelSans" w:eastAsia="Times New Roman" w:hAnsi="BabelSans" w:cs="Arial"/>
          <w:b/>
          <w:i/>
          <w:lang w:val="en-US"/>
        </w:rPr>
        <w:t>livello</w:t>
      </w:r>
      <w:proofErr w:type="spellEnd"/>
      <w:proofErr w:type="gramEnd"/>
      <w:r w:rsidRPr="00D121E9">
        <w:rPr>
          <w:rFonts w:ascii="BabelSans" w:eastAsia="Times New Roman" w:hAnsi="BabelSans" w:cs="Arial"/>
          <w:b/>
          <w:i/>
          <w:lang w:val="en-US"/>
        </w:rPr>
        <w:t xml:space="preserve"> 1 = </w:t>
      </w:r>
      <w:proofErr w:type="spellStart"/>
      <w:r w:rsidRPr="00D121E9">
        <w:rPr>
          <w:rFonts w:ascii="BabelSans" w:eastAsia="Times New Roman" w:hAnsi="BabelSans" w:cs="Arial"/>
          <w:b/>
          <w:i/>
          <w:lang w:val="en-US"/>
        </w:rPr>
        <w:t>lieve</w:t>
      </w:r>
      <w:proofErr w:type="spellEnd"/>
    </w:p>
    <w:p w14:paraId="726B60FF" w14:textId="77777777" w:rsidR="00D121E9" w:rsidRPr="00D121E9" w:rsidRDefault="00D121E9" w:rsidP="00D121E9">
      <w:pPr>
        <w:widowControl w:val="0"/>
        <w:numPr>
          <w:ilvl w:val="0"/>
          <w:numId w:val="41"/>
        </w:numPr>
        <w:autoSpaceDE w:val="0"/>
        <w:autoSpaceDN w:val="0"/>
        <w:adjustRightInd w:val="0"/>
        <w:spacing w:before="60" w:after="60" w:line="240" w:lineRule="auto"/>
        <w:ind w:left="0" w:firstLine="0"/>
        <w:jc w:val="both"/>
        <w:rPr>
          <w:rFonts w:ascii="BabelSans" w:eastAsia="Times New Roman" w:hAnsi="BabelSans" w:cs="Arial"/>
        </w:rPr>
      </w:pPr>
      <w:proofErr w:type="gramStart"/>
      <w:r w:rsidRPr="00D121E9">
        <w:rPr>
          <w:rFonts w:ascii="BabelSans" w:eastAsia="Times New Roman" w:hAnsi="BabelSans" w:cs="Arial"/>
        </w:rPr>
        <w:t>infortunio</w:t>
      </w:r>
      <w:proofErr w:type="gramEnd"/>
      <w:r w:rsidRPr="00D121E9">
        <w:rPr>
          <w:rFonts w:ascii="BabelSans" w:eastAsia="Times New Roman" w:hAnsi="BabelSans" w:cs="Arial"/>
        </w:rPr>
        <w:t xml:space="preserve"> o episodio di esposizione acuta con effetti di inabilità rapidamente reversibile;</w:t>
      </w:r>
    </w:p>
    <w:p w14:paraId="1C74FC64" w14:textId="77777777" w:rsidR="00D121E9" w:rsidRPr="00D121E9" w:rsidRDefault="00D121E9" w:rsidP="00D121E9">
      <w:pPr>
        <w:widowControl w:val="0"/>
        <w:numPr>
          <w:ilvl w:val="0"/>
          <w:numId w:val="41"/>
        </w:numPr>
        <w:autoSpaceDE w:val="0"/>
        <w:autoSpaceDN w:val="0"/>
        <w:adjustRightInd w:val="0"/>
        <w:spacing w:before="60" w:after="60" w:line="240" w:lineRule="auto"/>
        <w:ind w:left="0" w:firstLine="0"/>
        <w:jc w:val="both"/>
        <w:rPr>
          <w:rFonts w:ascii="BabelSans" w:eastAsia="Times New Roman" w:hAnsi="BabelSans" w:cs="Arial"/>
        </w:rPr>
      </w:pPr>
      <w:proofErr w:type="gramStart"/>
      <w:r w:rsidRPr="00D121E9">
        <w:rPr>
          <w:rFonts w:ascii="BabelSans" w:eastAsia="Times New Roman" w:hAnsi="BabelSans" w:cs="Arial"/>
        </w:rPr>
        <w:t>nessuna</w:t>
      </w:r>
      <w:proofErr w:type="gramEnd"/>
      <w:r w:rsidRPr="00D121E9">
        <w:rPr>
          <w:rFonts w:ascii="BabelSans" w:eastAsia="Times New Roman" w:hAnsi="BabelSans" w:cs="Arial"/>
        </w:rPr>
        <w:t xml:space="preserve"> lesione oppure lesione reversibile molto lieve (non richiede un intervento medico e consente la ripresa pressoché immediata del lavoro).</w:t>
      </w:r>
    </w:p>
    <w:p w14:paraId="4F035594" w14:textId="77777777" w:rsidR="00D121E9" w:rsidRPr="00D121E9" w:rsidRDefault="00D121E9" w:rsidP="00D121E9">
      <w:pPr>
        <w:widowControl w:val="0"/>
        <w:autoSpaceDE w:val="0"/>
        <w:autoSpaceDN w:val="0"/>
        <w:adjustRightInd w:val="0"/>
        <w:spacing w:after="0" w:line="240" w:lineRule="auto"/>
        <w:jc w:val="both"/>
        <w:rPr>
          <w:rFonts w:ascii="BabelSans" w:eastAsia="Times New Roman" w:hAnsi="BabelSans" w:cs="Arial"/>
          <w:sz w:val="10"/>
          <w:szCs w:val="10"/>
        </w:rPr>
      </w:pPr>
    </w:p>
    <w:p w14:paraId="4DF6F305" w14:textId="77777777" w:rsidR="00D121E9" w:rsidRPr="00D121E9" w:rsidRDefault="00D121E9" w:rsidP="00D121E9">
      <w:pPr>
        <w:widowControl w:val="0"/>
        <w:autoSpaceDE w:val="0"/>
        <w:autoSpaceDN w:val="0"/>
        <w:adjustRightInd w:val="0"/>
        <w:spacing w:after="0" w:line="240" w:lineRule="auto"/>
        <w:jc w:val="both"/>
        <w:rPr>
          <w:rFonts w:ascii="BabelSans" w:eastAsia="Times New Roman" w:hAnsi="BabelSans" w:cs="Arial"/>
          <w:b/>
          <w:bCs/>
          <w:u w:val="single"/>
        </w:rPr>
      </w:pPr>
      <w:r w:rsidRPr="00D121E9">
        <w:rPr>
          <w:rFonts w:ascii="BabelSans" w:eastAsia="Times New Roman" w:hAnsi="BabelSans" w:cs="Arial"/>
          <w:b/>
          <w:bCs/>
          <w:u w:val="single"/>
        </w:rPr>
        <w:t>RISCHIO (R)</w:t>
      </w:r>
    </w:p>
    <w:p w14:paraId="15D5E202" w14:textId="77777777" w:rsidR="00D121E9" w:rsidRPr="00D121E9" w:rsidRDefault="00D121E9" w:rsidP="00D121E9">
      <w:pPr>
        <w:spacing w:before="60" w:after="60" w:line="240" w:lineRule="auto"/>
        <w:jc w:val="both"/>
        <w:rPr>
          <w:rFonts w:ascii="BabelSans" w:eastAsia="Times New Roman" w:hAnsi="BabelSans" w:cs="Arial"/>
        </w:rPr>
      </w:pPr>
      <w:r w:rsidRPr="00D121E9">
        <w:rPr>
          <w:rFonts w:ascii="BabelSans" w:eastAsia="Times New Roman" w:hAnsi="BabelSans" w:cs="Arial"/>
        </w:rPr>
        <w:t xml:space="preserve">Per </w:t>
      </w:r>
      <w:r w:rsidRPr="00D121E9">
        <w:rPr>
          <w:rFonts w:ascii="BabelSans" w:eastAsia="Times New Roman" w:hAnsi="BabelSans" w:cs="Arial"/>
          <w:b/>
        </w:rPr>
        <w:t>Rischio</w:t>
      </w:r>
      <w:r w:rsidRPr="00D121E9">
        <w:rPr>
          <w:rFonts w:ascii="BabelSans" w:eastAsia="Times New Roman" w:hAnsi="BabelSans" w:cs="Arial"/>
        </w:rPr>
        <w:t xml:space="preserve"> si definisce la probabilità che sia raggiunto un livello potenziale di danno nelle condizioni di impiego o di esposizione ad un pericolo da parte di un lavoratore.</w:t>
      </w:r>
    </w:p>
    <w:p w14:paraId="494C1C60" w14:textId="77777777" w:rsidR="00D121E9" w:rsidRPr="00D121E9" w:rsidRDefault="00D121E9" w:rsidP="00D121E9">
      <w:pPr>
        <w:widowControl w:val="0"/>
        <w:autoSpaceDE w:val="0"/>
        <w:autoSpaceDN w:val="0"/>
        <w:adjustRightInd w:val="0"/>
        <w:spacing w:before="60" w:after="60" w:line="240" w:lineRule="auto"/>
        <w:jc w:val="both"/>
        <w:rPr>
          <w:rFonts w:ascii="BabelSans" w:eastAsia="Times New Roman" w:hAnsi="BabelSans" w:cs="Arial"/>
        </w:rPr>
      </w:pPr>
      <w:r w:rsidRPr="00D121E9">
        <w:rPr>
          <w:rFonts w:ascii="BabelSans" w:eastAsia="Times New Roman" w:hAnsi="BabelSans" w:cs="Arial"/>
        </w:rPr>
        <w:t xml:space="preserve">La valutazione effettiva del rischio viene effettuata utilizzando una rappresentazione grafico-matriciale del rischio, dove in ascisse è riportata la gravità del danno (E) ed in ordinate la probabilità che possa verificarsi (P). La matrice, quindi, </w:t>
      </w:r>
      <w:r w:rsidRPr="00D121E9">
        <w:rPr>
          <w:rFonts w:ascii="BabelSans" w:eastAsia="Times New Roman" w:hAnsi="BabelSans" w:cs="Arial"/>
        </w:rPr>
        <w:lastRenderedPageBreak/>
        <w:t>indica le diverse combinazioni (</w:t>
      </w:r>
      <w:proofErr w:type="spellStart"/>
      <w:r w:rsidRPr="00D121E9">
        <w:rPr>
          <w:rFonts w:ascii="BabelSans" w:eastAsia="Times New Roman" w:hAnsi="BabelSans" w:cs="Arial"/>
        </w:rPr>
        <w:t>PxE</w:t>
      </w:r>
      <w:proofErr w:type="spellEnd"/>
      <w:r w:rsidRPr="00D121E9">
        <w:rPr>
          <w:rFonts w:ascii="BabelSans" w:eastAsia="Times New Roman" w:hAnsi="BabelSans" w:cs="Arial"/>
        </w:rPr>
        <w:t>) tra il danno e le probabilità che lo stesso possa verificarsi (stima del rischio).</w:t>
      </w:r>
    </w:p>
    <w:p w14:paraId="07E96AD1" w14:textId="77777777" w:rsidR="00D121E9" w:rsidRPr="00D121E9" w:rsidRDefault="00D121E9" w:rsidP="00D121E9">
      <w:pPr>
        <w:widowControl w:val="0"/>
        <w:autoSpaceDE w:val="0"/>
        <w:autoSpaceDN w:val="0"/>
        <w:adjustRightInd w:val="0"/>
        <w:spacing w:after="0" w:line="240" w:lineRule="auto"/>
        <w:jc w:val="both"/>
        <w:rPr>
          <w:rFonts w:ascii="BabelSans" w:eastAsia="Times New Roman" w:hAnsi="BabelSans" w:cs="Arial"/>
          <w:sz w:val="10"/>
          <w:szCs w:val="10"/>
        </w:rPr>
      </w:pPr>
    </w:p>
    <w:p w14:paraId="20B38289" w14:textId="77777777" w:rsidR="00D121E9" w:rsidRPr="00D121E9" w:rsidRDefault="00D121E9" w:rsidP="00D121E9">
      <w:pPr>
        <w:widowControl w:val="0"/>
        <w:autoSpaceDE w:val="0"/>
        <w:autoSpaceDN w:val="0"/>
        <w:adjustRightInd w:val="0"/>
        <w:spacing w:after="0" w:line="240" w:lineRule="auto"/>
        <w:rPr>
          <w:rFonts w:ascii="BabelSans" w:eastAsia="Times New Roman" w:hAnsi="BabelSans" w:cs="Arial"/>
          <w:sz w:val="24"/>
          <w:szCs w:val="24"/>
        </w:rPr>
      </w:pPr>
      <w:r w:rsidRPr="00D121E9">
        <w:rPr>
          <w:rFonts w:ascii="BabelSans" w:eastAsia="Times New Roman" w:hAnsi="BabelSans" w:cs="Arial"/>
          <w:sz w:val="24"/>
          <w:szCs w:val="24"/>
        </w:rPr>
        <w:t xml:space="preserve">Il rischio, a seconda delle diverse combinazioni </w:t>
      </w:r>
      <w:proofErr w:type="spellStart"/>
      <w:r w:rsidRPr="00D121E9">
        <w:rPr>
          <w:rFonts w:ascii="BabelSans" w:eastAsia="Times New Roman" w:hAnsi="BabelSans" w:cs="Arial"/>
          <w:sz w:val="24"/>
          <w:szCs w:val="24"/>
        </w:rPr>
        <w:t>PxE</w:t>
      </w:r>
      <w:proofErr w:type="spellEnd"/>
      <w:r w:rsidRPr="00D121E9">
        <w:rPr>
          <w:rFonts w:ascii="BabelSans" w:eastAsia="Times New Roman" w:hAnsi="BabelSans" w:cs="Arial"/>
          <w:sz w:val="24"/>
          <w:szCs w:val="24"/>
        </w:rPr>
        <w:t xml:space="preserve"> può essere così valutato:</w:t>
      </w:r>
    </w:p>
    <w:p w14:paraId="21A37480" w14:textId="77777777" w:rsidR="00D121E9" w:rsidRPr="00D121E9" w:rsidRDefault="00D121E9" w:rsidP="00D121E9">
      <w:pPr>
        <w:widowControl w:val="0"/>
        <w:autoSpaceDE w:val="0"/>
        <w:autoSpaceDN w:val="0"/>
        <w:adjustRightInd w:val="0"/>
        <w:spacing w:after="0" w:line="240" w:lineRule="auto"/>
        <w:jc w:val="both"/>
        <w:rPr>
          <w:rFonts w:ascii="BabelSans" w:eastAsia="Times New Roman" w:hAnsi="BabelSans" w:cs="Arial"/>
          <w:sz w:val="10"/>
          <w:szCs w:val="10"/>
        </w:rPr>
      </w:pPr>
    </w:p>
    <w:tbl>
      <w:tblPr>
        <w:tblStyle w:val="Grigliatabella"/>
        <w:tblW w:w="0" w:type="auto"/>
        <w:tblInd w:w="42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772"/>
        <w:gridCol w:w="1772"/>
        <w:gridCol w:w="1773"/>
        <w:gridCol w:w="1773"/>
        <w:gridCol w:w="1773"/>
      </w:tblGrid>
      <w:tr w:rsidR="00D121E9" w:rsidRPr="00D121E9" w14:paraId="27E99BCE" w14:textId="77777777" w:rsidTr="00CC59D0">
        <w:tc>
          <w:tcPr>
            <w:tcW w:w="1772" w:type="dxa"/>
            <w:shd w:val="clear" w:color="auto" w:fill="FF0000"/>
            <w:vAlign w:val="center"/>
          </w:tcPr>
          <w:p w14:paraId="16B904DB" w14:textId="77777777" w:rsidR="00D121E9" w:rsidRPr="00D121E9" w:rsidRDefault="00D121E9" w:rsidP="00D121E9">
            <w:pPr>
              <w:widowControl w:val="0"/>
              <w:autoSpaceDE w:val="0"/>
              <w:autoSpaceDN w:val="0"/>
              <w:adjustRightInd w:val="0"/>
              <w:jc w:val="center"/>
              <w:rPr>
                <w:rFonts w:ascii="BabelSans" w:eastAsia="Times New Roman" w:hAnsi="BabelSans" w:cs="Arial"/>
                <w:b/>
                <w:sz w:val="24"/>
                <w:szCs w:val="24"/>
              </w:rPr>
            </w:pPr>
            <w:r w:rsidRPr="00D121E9">
              <w:rPr>
                <w:rFonts w:ascii="BabelSans" w:eastAsia="Times New Roman" w:hAnsi="BabelSans" w:cs="Arial"/>
                <w:b/>
                <w:sz w:val="24"/>
                <w:szCs w:val="24"/>
              </w:rPr>
              <w:t>R</w:t>
            </w:r>
          </w:p>
        </w:tc>
        <w:tc>
          <w:tcPr>
            <w:tcW w:w="7091" w:type="dxa"/>
            <w:gridSpan w:val="4"/>
            <w:vAlign w:val="center"/>
          </w:tcPr>
          <w:p w14:paraId="52FBFB6E" w14:textId="77777777" w:rsidR="00D121E9" w:rsidRPr="00D121E9" w:rsidRDefault="00D121E9" w:rsidP="00D121E9">
            <w:pPr>
              <w:widowControl w:val="0"/>
              <w:autoSpaceDE w:val="0"/>
              <w:autoSpaceDN w:val="0"/>
              <w:adjustRightInd w:val="0"/>
              <w:jc w:val="center"/>
              <w:rPr>
                <w:rFonts w:ascii="BabelSans" w:eastAsia="Times New Roman" w:hAnsi="BabelSans" w:cs="Arial"/>
                <w:b/>
                <w:sz w:val="24"/>
                <w:szCs w:val="24"/>
              </w:rPr>
            </w:pPr>
            <w:r w:rsidRPr="00D121E9">
              <w:rPr>
                <w:rFonts w:ascii="BabelSans" w:eastAsia="Times New Roman" w:hAnsi="BabelSans" w:cs="Arial"/>
                <w:b/>
                <w:sz w:val="24"/>
                <w:szCs w:val="24"/>
              </w:rPr>
              <w:t>E</w:t>
            </w:r>
            <w:r w:rsidRPr="00D121E9">
              <w:rPr>
                <w:rFonts w:ascii="BabelSans" w:eastAsia="Times New Roman" w:hAnsi="BabelSans" w:cs="Arial"/>
                <w:sz w:val="24"/>
                <w:szCs w:val="24"/>
              </w:rPr>
              <w:t xml:space="preserve"> = Gravità del danno</w:t>
            </w:r>
          </w:p>
        </w:tc>
      </w:tr>
      <w:tr w:rsidR="00D121E9" w:rsidRPr="00D121E9" w14:paraId="41EAFFAF" w14:textId="77777777" w:rsidTr="00CC59D0">
        <w:tc>
          <w:tcPr>
            <w:tcW w:w="1772" w:type="dxa"/>
            <w:vAlign w:val="center"/>
          </w:tcPr>
          <w:p w14:paraId="480AF671" w14:textId="77777777" w:rsidR="00D121E9" w:rsidRPr="00D121E9" w:rsidRDefault="00D121E9" w:rsidP="00D121E9">
            <w:pPr>
              <w:widowControl w:val="0"/>
              <w:autoSpaceDE w:val="0"/>
              <w:autoSpaceDN w:val="0"/>
              <w:adjustRightInd w:val="0"/>
              <w:jc w:val="center"/>
              <w:rPr>
                <w:rFonts w:ascii="BabelSans" w:eastAsia="Times New Roman" w:hAnsi="BabelSans" w:cs="Arial"/>
                <w:sz w:val="24"/>
                <w:szCs w:val="24"/>
              </w:rPr>
            </w:pPr>
            <w:r w:rsidRPr="00D121E9">
              <w:rPr>
                <w:rFonts w:ascii="BabelSans" w:eastAsia="Times New Roman" w:hAnsi="BabelSans" w:cs="Arial"/>
                <w:b/>
                <w:sz w:val="24"/>
                <w:szCs w:val="24"/>
              </w:rPr>
              <w:t>P</w:t>
            </w:r>
            <w:r w:rsidRPr="00D121E9">
              <w:rPr>
                <w:rFonts w:ascii="BabelSans" w:eastAsia="Times New Roman" w:hAnsi="BabelSans" w:cs="Arial"/>
                <w:sz w:val="24"/>
                <w:szCs w:val="24"/>
              </w:rPr>
              <w:t xml:space="preserve"> = Probabilità accadimento evento pericoloso</w:t>
            </w:r>
          </w:p>
        </w:tc>
        <w:tc>
          <w:tcPr>
            <w:tcW w:w="1772" w:type="dxa"/>
            <w:vAlign w:val="center"/>
          </w:tcPr>
          <w:p w14:paraId="679D2743" w14:textId="77777777" w:rsidR="00D121E9" w:rsidRPr="00D121E9" w:rsidRDefault="00D121E9" w:rsidP="00D121E9">
            <w:pPr>
              <w:widowControl w:val="0"/>
              <w:autoSpaceDE w:val="0"/>
              <w:autoSpaceDN w:val="0"/>
              <w:adjustRightInd w:val="0"/>
              <w:jc w:val="center"/>
              <w:rPr>
                <w:rFonts w:ascii="BabelSans" w:eastAsia="Times New Roman" w:hAnsi="BabelSans" w:cs="Arial"/>
                <w:b/>
                <w:sz w:val="24"/>
                <w:szCs w:val="24"/>
              </w:rPr>
            </w:pPr>
            <w:r w:rsidRPr="00D121E9">
              <w:rPr>
                <w:rFonts w:ascii="BabelSans" w:eastAsia="Times New Roman" w:hAnsi="BabelSans" w:cs="Arial"/>
                <w:b/>
                <w:sz w:val="24"/>
                <w:szCs w:val="24"/>
              </w:rPr>
              <w:t>Lieve = 1</w:t>
            </w:r>
          </w:p>
        </w:tc>
        <w:tc>
          <w:tcPr>
            <w:tcW w:w="1773" w:type="dxa"/>
            <w:vAlign w:val="center"/>
          </w:tcPr>
          <w:p w14:paraId="12F829DB" w14:textId="77777777" w:rsidR="00D121E9" w:rsidRPr="00D121E9" w:rsidRDefault="00D121E9" w:rsidP="00D121E9">
            <w:pPr>
              <w:widowControl w:val="0"/>
              <w:autoSpaceDE w:val="0"/>
              <w:autoSpaceDN w:val="0"/>
              <w:adjustRightInd w:val="0"/>
              <w:jc w:val="center"/>
              <w:rPr>
                <w:rFonts w:ascii="BabelSans" w:eastAsia="Times New Roman" w:hAnsi="BabelSans" w:cs="Arial"/>
                <w:b/>
                <w:sz w:val="24"/>
                <w:szCs w:val="24"/>
              </w:rPr>
            </w:pPr>
            <w:r w:rsidRPr="00D121E9">
              <w:rPr>
                <w:rFonts w:ascii="BabelSans" w:eastAsia="Times New Roman" w:hAnsi="BabelSans" w:cs="Arial"/>
                <w:b/>
                <w:sz w:val="24"/>
                <w:szCs w:val="24"/>
              </w:rPr>
              <w:t>Medio = 2</w:t>
            </w:r>
          </w:p>
        </w:tc>
        <w:tc>
          <w:tcPr>
            <w:tcW w:w="1773" w:type="dxa"/>
            <w:vAlign w:val="center"/>
          </w:tcPr>
          <w:p w14:paraId="556A7B57" w14:textId="77777777" w:rsidR="00D121E9" w:rsidRPr="00D121E9" w:rsidRDefault="00D121E9" w:rsidP="00D121E9">
            <w:pPr>
              <w:widowControl w:val="0"/>
              <w:autoSpaceDE w:val="0"/>
              <w:autoSpaceDN w:val="0"/>
              <w:adjustRightInd w:val="0"/>
              <w:jc w:val="center"/>
              <w:rPr>
                <w:rFonts w:ascii="BabelSans" w:eastAsia="Times New Roman" w:hAnsi="BabelSans" w:cs="Arial"/>
                <w:b/>
                <w:sz w:val="24"/>
                <w:szCs w:val="24"/>
              </w:rPr>
            </w:pPr>
            <w:r w:rsidRPr="00D121E9">
              <w:rPr>
                <w:rFonts w:ascii="BabelSans" w:eastAsia="Times New Roman" w:hAnsi="BabelSans" w:cs="Arial"/>
                <w:b/>
                <w:sz w:val="24"/>
                <w:szCs w:val="24"/>
              </w:rPr>
              <w:t>Grave = 3</w:t>
            </w:r>
          </w:p>
        </w:tc>
        <w:tc>
          <w:tcPr>
            <w:tcW w:w="1773" w:type="dxa"/>
            <w:vAlign w:val="center"/>
          </w:tcPr>
          <w:p w14:paraId="710AAF10" w14:textId="77777777" w:rsidR="00D121E9" w:rsidRPr="00D121E9" w:rsidRDefault="00D121E9" w:rsidP="00D121E9">
            <w:pPr>
              <w:widowControl w:val="0"/>
              <w:autoSpaceDE w:val="0"/>
              <w:autoSpaceDN w:val="0"/>
              <w:adjustRightInd w:val="0"/>
              <w:jc w:val="center"/>
              <w:rPr>
                <w:rFonts w:ascii="BabelSans" w:eastAsia="Times New Roman" w:hAnsi="BabelSans" w:cs="Arial"/>
                <w:b/>
                <w:sz w:val="24"/>
                <w:szCs w:val="24"/>
              </w:rPr>
            </w:pPr>
            <w:r w:rsidRPr="00D121E9">
              <w:rPr>
                <w:rFonts w:ascii="BabelSans" w:eastAsia="Times New Roman" w:hAnsi="BabelSans" w:cs="Arial"/>
                <w:b/>
                <w:sz w:val="24"/>
                <w:szCs w:val="24"/>
              </w:rPr>
              <w:t>Gravissimo = 4</w:t>
            </w:r>
          </w:p>
        </w:tc>
      </w:tr>
      <w:tr w:rsidR="00D121E9" w:rsidRPr="00D121E9" w14:paraId="65FC07C9" w14:textId="77777777" w:rsidTr="00CC59D0">
        <w:trPr>
          <w:trHeight w:val="579"/>
        </w:trPr>
        <w:tc>
          <w:tcPr>
            <w:tcW w:w="1772" w:type="dxa"/>
            <w:vAlign w:val="center"/>
          </w:tcPr>
          <w:p w14:paraId="6F5FB49D" w14:textId="77777777" w:rsidR="00D121E9" w:rsidRPr="00D121E9" w:rsidRDefault="00D121E9" w:rsidP="00D121E9">
            <w:pPr>
              <w:widowControl w:val="0"/>
              <w:autoSpaceDE w:val="0"/>
              <w:autoSpaceDN w:val="0"/>
              <w:adjustRightInd w:val="0"/>
              <w:jc w:val="center"/>
              <w:rPr>
                <w:rFonts w:ascii="BabelSans" w:eastAsia="Times New Roman" w:hAnsi="BabelSans" w:cs="Arial"/>
                <w:b/>
                <w:sz w:val="24"/>
                <w:szCs w:val="24"/>
              </w:rPr>
            </w:pPr>
            <w:r w:rsidRPr="00D121E9">
              <w:rPr>
                <w:rFonts w:ascii="BabelSans" w:eastAsia="Times New Roman" w:hAnsi="BabelSans" w:cs="Arial"/>
                <w:b/>
                <w:sz w:val="24"/>
                <w:szCs w:val="24"/>
              </w:rPr>
              <w:t>Alta = 4</w:t>
            </w:r>
          </w:p>
        </w:tc>
        <w:tc>
          <w:tcPr>
            <w:tcW w:w="1772" w:type="dxa"/>
            <w:shd w:val="clear" w:color="auto" w:fill="FFFF00"/>
            <w:vAlign w:val="center"/>
          </w:tcPr>
          <w:p w14:paraId="45A0D549" w14:textId="77777777" w:rsidR="00D121E9" w:rsidRPr="00D121E9" w:rsidRDefault="00D121E9" w:rsidP="00D121E9">
            <w:pPr>
              <w:widowControl w:val="0"/>
              <w:autoSpaceDE w:val="0"/>
              <w:autoSpaceDN w:val="0"/>
              <w:adjustRightInd w:val="0"/>
              <w:jc w:val="center"/>
              <w:rPr>
                <w:rFonts w:ascii="BabelSans" w:eastAsia="Times New Roman" w:hAnsi="BabelSans" w:cs="Arial"/>
                <w:sz w:val="24"/>
                <w:szCs w:val="24"/>
              </w:rPr>
            </w:pPr>
            <w:r w:rsidRPr="00D121E9">
              <w:rPr>
                <w:rFonts w:ascii="BabelSans" w:eastAsia="Times New Roman" w:hAnsi="BabelSans" w:cs="Arial"/>
                <w:sz w:val="24"/>
                <w:szCs w:val="24"/>
              </w:rPr>
              <w:t>4 = Basso</w:t>
            </w:r>
          </w:p>
        </w:tc>
        <w:tc>
          <w:tcPr>
            <w:tcW w:w="1773" w:type="dxa"/>
            <w:shd w:val="clear" w:color="auto" w:fill="FFC000"/>
            <w:vAlign w:val="center"/>
          </w:tcPr>
          <w:p w14:paraId="46231AE0" w14:textId="77777777" w:rsidR="00D121E9" w:rsidRPr="00D121E9" w:rsidRDefault="00D121E9" w:rsidP="00D121E9">
            <w:pPr>
              <w:widowControl w:val="0"/>
              <w:autoSpaceDE w:val="0"/>
              <w:autoSpaceDN w:val="0"/>
              <w:adjustRightInd w:val="0"/>
              <w:jc w:val="center"/>
              <w:rPr>
                <w:rFonts w:ascii="BabelSans" w:eastAsia="Times New Roman" w:hAnsi="BabelSans" w:cs="Arial"/>
                <w:sz w:val="24"/>
                <w:szCs w:val="24"/>
              </w:rPr>
            </w:pPr>
            <w:r w:rsidRPr="00D121E9">
              <w:rPr>
                <w:rFonts w:ascii="BabelSans" w:eastAsia="Times New Roman" w:hAnsi="BabelSans" w:cs="Arial"/>
                <w:sz w:val="24"/>
                <w:szCs w:val="24"/>
              </w:rPr>
              <w:t>8 = Medio</w:t>
            </w:r>
          </w:p>
        </w:tc>
        <w:tc>
          <w:tcPr>
            <w:tcW w:w="1773" w:type="dxa"/>
            <w:shd w:val="clear" w:color="auto" w:fill="FF0000"/>
            <w:vAlign w:val="center"/>
          </w:tcPr>
          <w:p w14:paraId="4BCAD68C" w14:textId="77777777" w:rsidR="00D121E9" w:rsidRPr="00D121E9" w:rsidRDefault="00D121E9" w:rsidP="00D121E9">
            <w:pPr>
              <w:widowControl w:val="0"/>
              <w:autoSpaceDE w:val="0"/>
              <w:autoSpaceDN w:val="0"/>
              <w:adjustRightInd w:val="0"/>
              <w:jc w:val="center"/>
              <w:rPr>
                <w:rFonts w:ascii="BabelSans" w:eastAsia="Times New Roman" w:hAnsi="BabelSans" w:cs="Arial"/>
                <w:sz w:val="24"/>
                <w:szCs w:val="24"/>
              </w:rPr>
            </w:pPr>
            <w:r w:rsidRPr="00D121E9">
              <w:rPr>
                <w:rFonts w:ascii="BabelSans" w:eastAsia="Times New Roman" w:hAnsi="BabelSans" w:cs="Arial"/>
                <w:sz w:val="24"/>
                <w:szCs w:val="24"/>
              </w:rPr>
              <w:t>12 = Alto</w:t>
            </w:r>
          </w:p>
        </w:tc>
        <w:tc>
          <w:tcPr>
            <w:tcW w:w="1773" w:type="dxa"/>
            <w:shd w:val="clear" w:color="auto" w:fill="FF0000"/>
            <w:vAlign w:val="center"/>
          </w:tcPr>
          <w:p w14:paraId="3F95842A" w14:textId="77777777" w:rsidR="00D121E9" w:rsidRPr="00D121E9" w:rsidRDefault="00D121E9" w:rsidP="00D121E9">
            <w:pPr>
              <w:widowControl w:val="0"/>
              <w:autoSpaceDE w:val="0"/>
              <w:autoSpaceDN w:val="0"/>
              <w:adjustRightInd w:val="0"/>
              <w:jc w:val="center"/>
              <w:rPr>
                <w:rFonts w:ascii="BabelSans" w:eastAsia="Times New Roman" w:hAnsi="BabelSans" w:cs="Arial"/>
                <w:sz w:val="24"/>
                <w:szCs w:val="24"/>
              </w:rPr>
            </w:pPr>
            <w:r w:rsidRPr="00D121E9">
              <w:rPr>
                <w:rFonts w:ascii="BabelSans" w:eastAsia="Times New Roman" w:hAnsi="BabelSans" w:cs="Arial"/>
                <w:sz w:val="24"/>
                <w:szCs w:val="24"/>
              </w:rPr>
              <w:t>16 = Alto</w:t>
            </w:r>
          </w:p>
        </w:tc>
      </w:tr>
      <w:tr w:rsidR="00D121E9" w:rsidRPr="00D121E9" w14:paraId="5C196802" w14:textId="77777777" w:rsidTr="00CC59D0">
        <w:trPr>
          <w:trHeight w:val="579"/>
        </w:trPr>
        <w:tc>
          <w:tcPr>
            <w:tcW w:w="1772" w:type="dxa"/>
            <w:vAlign w:val="center"/>
          </w:tcPr>
          <w:p w14:paraId="10C3A3A2" w14:textId="77777777" w:rsidR="00D121E9" w:rsidRPr="00D121E9" w:rsidRDefault="00D121E9" w:rsidP="00D121E9">
            <w:pPr>
              <w:widowControl w:val="0"/>
              <w:autoSpaceDE w:val="0"/>
              <w:autoSpaceDN w:val="0"/>
              <w:adjustRightInd w:val="0"/>
              <w:jc w:val="center"/>
              <w:rPr>
                <w:rFonts w:ascii="BabelSans" w:eastAsia="Times New Roman" w:hAnsi="BabelSans" w:cs="Arial"/>
                <w:b/>
                <w:sz w:val="24"/>
                <w:szCs w:val="24"/>
              </w:rPr>
            </w:pPr>
            <w:r w:rsidRPr="00D121E9">
              <w:rPr>
                <w:rFonts w:ascii="BabelSans" w:eastAsia="Times New Roman" w:hAnsi="BabelSans" w:cs="Arial"/>
                <w:b/>
                <w:sz w:val="24"/>
                <w:szCs w:val="24"/>
              </w:rPr>
              <w:t>Media = 3</w:t>
            </w:r>
          </w:p>
        </w:tc>
        <w:tc>
          <w:tcPr>
            <w:tcW w:w="1772" w:type="dxa"/>
            <w:shd w:val="clear" w:color="auto" w:fill="FFFF00"/>
            <w:vAlign w:val="center"/>
          </w:tcPr>
          <w:p w14:paraId="3C6929C3" w14:textId="77777777" w:rsidR="00D121E9" w:rsidRPr="00D121E9" w:rsidRDefault="00D121E9" w:rsidP="00D121E9">
            <w:pPr>
              <w:widowControl w:val="0"/>
              <w:autoSpaceDE w:val="0"/>
              <w:autoSpaceDN w:val="0"/>
              <w:adjustRightInd w:val="0"/>
              <w:jc w:val="center"/>
              <w:rPr>
                <w:rFonts w:ascii="BabelSans" w:eastAsia="Times New Roman" w:hAnsi="BabelSans" w:cs="Arial"/>
                <w:sz w:val="24"/>
                <w:szCs w:val="24"/>
              </w:rPr>
            </w:pPr>
            <w:r w:rsidRPr="00D121E9">
              <w:rPr>
                <w:rFonts w:ascii="BabelSans" w:eastAsia="Times New Roman" w:hAnsi="BabelSans" w:cs="Arial"/>
                <w:sz w:val="24"/>
                <w:szCs w:val="24"/>
              </w:rPr>
              <w:t>3 = Basso</w:t>
            </w:r>
          </w:p>
        </w:tc>
        <w:tc>
          <w:tcPr>
            <w:tcW w:w="1773" w:type="dxa"/>
            <w:shd w:val="clear" w:color="auto" w:fill="FFC000"/>
            <w:vAlign w:val="center"/>
          </w:tcPr>
          <w:p w14:paraId="2973E240" w14:textId="77777777" w:rsidR="00D121E9" w:rsidRPr="00D121E9" w:rsidRDefault="00D121E9" w:rsidP="00D121E9">
            <w:pPr>
              <w:widowControl w:val="0"/>
              <w:autoSpaceDE w:val="0"/>
              <w:autoSpaceDN w:val="0"/>
              <w:adjustRightInd w:val="0"/>
              <w:jc w:val="center"/>
              <w:rPr>
                <w:rFonts w:ascii="BabelSans" w:eastAsia="Times New Roman" w:hAnsi="BabelSans" w:cs="Arial"/>
                <w:sz w:val="24"/>
                <w:szCs w:val="24"/>
              </w:rPr>
            </w:pPr>
            <w:r w:rsidRPr="00D121E9">
              <w:rPr>
                <w:rFonts w:ascii="BabelSans" w:eastAsia="Times New Roman" w:hAnsi="BabelSans" w:cs="Arial"/>
                <w:sz w:val="24"/>
                <w:szCs w:val="24"/>
              </w:rPr>
              <w:t>6 = Medio</w:t>
            </w:r>
          </w:p>
        </w:tc>
        <w:tc>
          <w:tcPr>
            <w:tcW w:w="1773" w:type="dxa"/>
            <w:shd w:val="clear" w:color="auto" w:fill="FF0000"/>
            <w:vAlign w:val="center"/>
          </w:tcPr>
          <w:p w14:paraId="5DBB84DE" w14:textId="77777777" w:rsidR="00D121E9" w:rsidRPr="00D121E9" w:rsidRDefault="00D121E9" w:rsidP="00D121E9">
            <w:pPr>
              <w:widowControl w:val="0"/>
              <w:autoSpaceDE w:val="0"/>
              <w:autoSpaceDN w:val="0"/>
              <w:adjustRightInd w:val="0"/>
              <w:jc w:val="center"/>
              <w:rPr>
                <w:rFonts w:ascii="BabelSans" w:eastAsia="Times New Roman" w:hAnsi="BabelSans" w:cs="Arial"/>
                <w:sz w:val="24"/>
                <w:szCs w:val="24"/>
              </w:rPr>
            </w:pPr>
            <w:r w:rsidRPr="00D121E9">
              <w:rPr>
                <w:rFonts w:ascii="BabelSans" w:eastAsia="Times New Roman" w:hAnsi="BabelSans" w:cs="Arial"/>
                <w:sz w:val="24"/>
                <w:szCs w:val="24"/>
              </w:rPr>
              <w:t>9 = Alto</w:t>
            </w:r>
          </w:p>
        </w:tc>
        <w:tc>
          <w:tcPr>
            <w:tcW w:w="1773" w:type="dxa"/>
            <w:shd w:val="clear" w:color="auto" w:fill="FF0000"/>
            <w:vAlign w:val="center"/>
          </w:tcPr>
          <w:p w14:paraId="7DE52DC2" w14:textId="77777777" w:rsidR="00D121E9" w:rsidRPr="00D121E9" w:rsidRDefault="00D121E9" w:rsidP="00D121E9">
            <w:pPr>
              <w:widowControl w:val="0"/>
              <w:autoSpaceDE w:val="0"/>
              <w:autoSpaceDN w:val="0"/>
              <w:adjustRightInd w:val="0"/>
              <w:jc w:val="center"/>
              <w:rPr>
                <w:rFonts w:ascii="BabelSans" w:eastAsia="Times New Roman" w:hAnsi="BabelSans" w:cs="Arial"/>
                <w:sz w:val="24"/>
                <w:szCs w:val="24"/>
              </w:rPr>
            </w:pPr>
            <w:r w:rsidRPr="00D121E9">
              <w:rPr>
                <w:rFonts w:ascii="BabelSans" w:eastAsia="Times New Roman" w:hAnsi="BabelSans" w:cs="Arial"/>
                <w:sz w:val="24"/>
                <w:szCs w:val="24"/>
              </w:rPr>
              <w:t>12 = Alto</w:t>
            </w:r>
          </w:p>
        </w:tc>
      </w:tr>
      <w:tr w:rsidR="00D121E9" w:rsidRPr="00D121E9" w14:paraId="6D05AA7B" w14:textId="77777777" w:rsidTr="00CC59D0">
        <w:trPr>
          <w:trHeight w:val="579"/>
        </w:trPr>
        <w:tc>
          <w:tcPr>
            <w:tcW w:w="1772" w:type="dxa"/>
            <w:vAlign w:val="center"/>
          </w:tcPr>
          <w:p w14:paraId="55B7EA5E" w14:textId="77777777" w:rsidR="00D121E9" w:rsidRPr="00D121E9" w:rsidRDefault="00D121E9" w:rsidP="00D121E9">
            <w:pPr>
              <w:widowControl w:val="0"/>
              <w:autoSpaceDE w:val="0"/>
              <w:autoSpaceDN w:val="0"/>
              <w:adjustRightInd w:val="0"/>
              <w:jc w:val="center"/>
              <w:rPr>
                <w:rFonts w:ascii="BabelSans" w:eastAsia="Times New Roman" w:hAnsi="BabelSans" w:cs="Arial"/>
                <w:b/>
                <w:sz w:val="24"/>
                <w:szCs w:val="24"/>
              </w:rPr>
            </w:pPr>
            <w:r w:rsidRPr="00D121E9">
              <w:rPr>
                <w:rFonts w:ascii="BabelSans" w:eastAsia="Times New Roman" w:hAnsi="BabelSans" w:cs="Arial"/>
                <w:b/>
                <w:sz w:val="24"/>
                <w:szCs w:val="24"/>
              </w:rPr>
              <w:t>Bassa = 2</w:t>
            </w:r>
          </w:p>
        </w:tc>
        <w:tc>
          <w:tcPr>
            <w:tcW w:w="1772" w:type="dxa"/>
            <w:shd w:val="clear" w:color="auto" w:fill="33CC33"/>
            <w:vAlign w:val="center"/>
          </w:tcPr>
          <w:p w14:paraId="0BA70998" w14:textId="77777777" w:rsidR="00D121E9" w:rsidRPr="00D121E9" w:rsidRDefault="00D121E9" w:rsidP="00D121E9">
            <w:pPr>
              <w:widowControl w:val="0"/>
              <w:autoSpaceDE w:val="0"/>
              <w:autoSpaceDN w:val="0"/>
              <w:adjustRightInd w:val="0"/>
              <w:jc w:val="center"/>
              <w:rPr>
                <w:rFonts w:ascii="BabelSans" w:eastAsia="Times New Roman" w:hAnsi="BabelSans" w:cs="Arial"/>
                <w:sz w:val="24"/>
                <w:szCs w:val="24"/>
              </w:rPr>
            </w:pPr>
            <w:r w:rsidRPr="00D121E9">
              <w:rPr>
                <w:rFonts w:ascii="BabelSans" w:eastAsia="Times New Roman" w:hAnsi="BabelSans" w:cs="Arial"/>
                <w:sz w:val="24"/>
                <w:szCs w:val="24"/>
              </w:rPr>
              <w:t>2 = Bassissimo</w:t>
            </w:r>
          </w:p>
        </w:tc>
        <w:tc>
          <w:tcPr>
            <w:tcW w:w="1773" w:type="dxa"/>
            <w:shd w:val="clear" w:color="auto" w:fill="FFFF00"/>
            <w:vAlign w:val="center"/>
          </w:tcPr>
          <w:p w14:paraId="2227BFD9" w14:textId="77777777" w:rsidR="00D121E9" w:rsidRPr="00D121E9" w:rsidRDefault="00D121E9" w:rsidP="00D121E9">
            <w:pPr>
              <w:widowControl w:val="0"/>
              <w:autoSpaceDE w:val="0"/>
              <w:autoSpaceDN w:val="0"/>
              <w:adjustRightInd w:val="0"/>
              <w:jc w:val="center"/>
              <w:rPr>
                <w:rFonts w:ascii="BabelSans" w:eastAsia="Times New Roman" w:hAnsi="BabelSans" w:cs="Arial"/>
                <w:sz w:val="24"/>
                <w:szCs w:val="24"/>
              </w:rPr>
            </w:pPr>
            <w:r w:rsidRPr="00D121E9">
              <w:rPr>
                <w:rFonts w:ascii="BabelSans" w:eastAsia="Times New Roman" w:hAnsi="BabelSans" w:cs="Arial"/>
                <w:sz w:val="24"/>
                <w:szCs w:val="24"/>
              </w:rPr>
              <w:t>4 = Basso</w:t>
            </w:r>
          </w:p>
        </w:tc>
        <w:tc>
          <w:tcPr>
            <w:tcW w:w="1773" w:type="dxa"/>
            <w:shd w:val="clear" w:color="auto" w:fill="FFC000"/>
            <w:vAlign w:val="center"/>
          </w:tcPr>
          <w:p w14:paraId="69F7A113" w14:textId="77777777" w:rsidR="00D121E9" w:rsidRPr="00D121E9" w:rsidRDefault="00D121E9" w:rsidP="00D121E9">
            <w:pPr>
              <w:widowControl w:val="0"/>
              <w:autoSpaceDE w:val="0"/>
              <w:autoSpaceDN w:val="0"/>
              <w:adjustRightInd w:val="0"/>
              <w:jc w:val="center"/>
              <w:rPr>
                <w:rFonts w:ascii="BabelSans" w:eastAsia="Times New Roman" w:hAnsi="BabelSans" w:cs="Arial"/>
                <w:sz w:val="24"/>
                <w:szCs w:val="24"/>
              </w:rPr>
            </w:pPr>
            <w:r w:rsidRPr="00D121E9">
              <w:rPr>
                <w:rFonts w:ascii="BabelSans" w:eastAsia="Times New Roman" w:hAnsi="BabelSans" w:cs="Arial"/>
                <w:sz w:val="24"/>
                <w:szCs w:val="24"/>
              </w:rPr>
              <w:t>6 = Medio</w:t>
            </w:r>
          </w:p>
        </w:tc>
        <w:tc>
          <w:tcPr>
            <w:tcW w:w="1773" w:type="dxa"/>
            <w:shd w:val="clear" w:color="auto" w:fill="FFC000"/>
            <w:vAlign w:val="center"/>
          </w:tcPr>
          <w:p w14:paraId="5BEB4D69" w14:textId="77777777" w:rsidR="00D121E9" w:rsidRPr="00D121E9" w:rsidRDefault="00D121E9" w:rsidP="00D121E9">
            <w:pPr>
              <w:widowControl w:val="0"/>
              <w:autoSpaceDE w:val="0"/>
              <w:autoSpaceDN w:val="0"/>
              <w:adjustRightInd w:val="0"/>
              <w:jc w:val="center"/>
              <w:rPr>
                <w:rFonts w:ascii="BabelSans" w:eastAsia="Times New Roman" w:hAnsi="BabelSans" w:cs="Arial"/>
                <w:sz w:val="24"/>
                <w:szCs w:val="24"/>
              </w:rPr>
            </w:pPr>
            <w:r w:rsidRPr="00D121E9">
              <w:rPr>
                <w:rFonts w:ascii="BabelSans" w:eastAsia="Times New Roman" w:hAnsi="BabelSans" w:cs="Arial"/>
                <w:sz w:val="24"/>
                <w:szCs w:val="24"/>
              </w:rPr>
              <w:t>8 = Medio</w:t>
            </w:r>
          </w:p>
        </w:tc>
      </w:tr>
      <w:tr w:rsidR="00D121E9" w:rsidRPr="00D121E9" w14:paraId="67D70EE8" w14:textId="77777777" w:rsidTr="00CC59D0">
        <w:trPr>
          <w:trHeight w:val="579"/>
        </w:trPr>
        <w:tc>
          <w:tcPr>
            <w:tcW w:w="1772" w:type="dxa"/>
            <w:vAlign w:val="center"/>
          </w:tcPr>
          <w:p w14:paraId="0D6A1BC2" w14:textId="77777777" w:rsidR="00D121E9" w:rsidRPr="00D121E9" w:rsidRDefault="00D121E9" w:rsidP="00D121E9">
            <w:pPr>
              <w:widowControl w:val="0"/>
              <w:autoSpaceDE w:val="0"/>
              <w:autoSpaceDN w:val="0"/>
              <w:adjustRightInd w:val="0"/>
              <w:jc w:val="center"/>
              <w:rPr>
                <w:rFonts w:ascii="BabelSans" w:eastAsia="Times New Roman" w:hAnsi="BabelSans" w:cs="Arial"/>
                <w:b/>
                <w:sz w:val="24"/>
                <w:szCs w:val="24"/>
              </w:rPr>
            </w:pPr>
            <w:r w:rsidRPr="00D121E9">
              <w:rPr>
                <w:rFonts w:ascii="BabelSans" w:eastAsia="Times New Roman" w:hAnsi="BabelSans" w:cs="Arial"/>
                <w:b/>
                <w:sz w:val="24"/>
                <w:szCs w:val="24"/>
              </w:rPr>
              <w:t>Bassissima = 1</w:t>
            </w:r>
          </w:p>
        </w:tc>
        <w:tc>
          <w:tcPr>
            <w:tcW w:w="1772" w:type="dxa"/>
            <w:shd w:val="clear" w:color="auto" w:fill="33CC33"/>
            <w:vAlign w:val="center"/>
          </w:tcPr>
          <w:p w14:paraId="3AB7AAAF" w14:textId="77777777" w:rsidR="00D121E9" w:rsidRPr="00D121E9" w:rsidRDefault="00D121E9" w:rsidP="00D121E9">
            <w:pPr>
              <w:widowControl w:val="0"/>
              <w:autoSpaceDE w:val="0"/>
              <w:autoSpaceDN w:val="0"/>
              <w:adjustRightInd w:val="0"/>
              <w:jc w:val="center"/>
              <w:rPr>
                <w:rFonts w:ascii="BabelSans" w:eastAsia="Times New Roman" w:hAnsi="BabelSans" w:cs="Arial"/>
                <w:sz w:val="24"/>
                <w:szCs w:val="24"/>
              </w:rPr>
            </w:pPr>
            <w:r w:rsidRPr="00D121E9">
              <w:rPr>
                <w:rFonts w:ascii="BabelSans" w:eastAsia="Times New Roman" w:hAnsi="BabelSans" w:cs="Arial"/>
                <w:sz w:val="24"/>
                <w:szCs w:val="24"/>
              </w:rPr>
              <w:t>1 = Bassissimo</w:t>
            </w:r>
          </w:p>
        </w:tc>
        <w:tc>
          <w:tcPr>
            <w:tcW w:w="1773" w:type="dxa"/>
            <w:shd w:val="clear" w:color="auto" w:fill="33CC33"/>
            <w:vAlign w:val="center"/>
          </w:tcPr>
          <w:p w14:paraId="331BC0CF" w14:textId="77777777" w:rsidR="00D121E9" w:rsidRPr="00D121E9" w:rsidRDefault="00D121E9" w:rsidP="00D121E9">
            <w:pPr>
              <w:widowControl w:val="0"/>
              <w:autoSpaceDE w:val="0"/>
              <w:autoSpaceDN w:val="0"/>
              <w:adjustRightInd w:val="0"/>
              <w:jc w:val="center"/>
              <w:rPr>
                <w:rFonts w:ascii="BabelSans" w:eastAsia="Times New Roman" w:hAnsi="BabelSans" w:cs="Arial"/>
                <w:sz w:val="24"/>
                <w:szCs w:val="24"/>
              </w:rPr>
            </w:pPr>
            <w:r w:rsidRPr="00D121E9">
              <w:rPr>
                <w:rFonts w:ascii="BabelSans" w:eastAsia="Times New Roman" w:hAnsi="BabelSans" w:cs="Arial"/>
                <w:sz w:val="24"/>
                <w:szCs w:val="24"/>
              </w:rPr>
              <w:t>2 = Bassissimo</w:t>
            </w:r>
          </w:p>
        </w:tc>
        <w:tc>
          <w:tcPr>
            <w:tcW w:w="1773" w:type="dxa"/>
            <w:shd w:val="clear" w:color="auto" w:fill="FFFF00"/>
            <w:vAlign w:val="center"/>
          </w:tcPr>
          <w:p w14:paraId="4AC098BE" w14:textId="77777777" w:rsidR="00D121E9" w:rsidRPr="00D121E9" w:rsidRDefault="00D121E9" w:rsidP="00D121E9">
            <w:pPr>
              <w:widowControl w:val="0"/>
              <w:autoSpaceDE w:val="0"/>
              <w:autoSpaceDN w:val="0"/>
              <w:adjustRightInd w:val="0"/>
              <w:jc w:val="center"/>
              <w:rPr>
                <w:rFonts w:ascii="BabelSans" w:eastAsia="Times New Roman" w:hAnsi="BabelSans" w:cs="Arial"/>
                <w:sz w:val="24"/>
                <w:szCs w:val="24"/>
              </w:rPr>
            </w:pPr>
            <w:r w:rsidRPr="00D121E9">
              <w:rPr>
                <w:rFonts w:ascii="BabelSans" w:eastAsia="Times New Roman" w:hAnsi="BabelSans" w:cs="Arial"/>
                <w:sz w:val="24"/>
                <w:szCs w:val="24"/>
              </w:rPr>
              <w:t>3 = Basso</w:t>
            </w:r>
          </w:p>
        </w:tc>
        <w:tc>
          <w:tcPr>
            <w:tcW w:w="1773" w:type="dxa"/>
            <w:shd w:val="clear" w:color="auto" w:fill="FFFF00"/>
            <w:vAlign w:val="center"/>
          </w:tcPr>
          <w:p w14:paraId="59B09F2B" w14:textId="77777777" w:rsidR="00D121E9" w:rsidRPr="00D121E9" w:rsidRDefault="00D121E9" w:rsidP="00D121E9">
            <w:pPr>
              <w:widowControl w:val="0"/>
              <w:autoSpaceDE w:val="0"/>
              <w:autoSpaceDN w:val="0"/>
              <w:adjustRightInd w:val="0"/>
              <w:jc w:val="center"/>
              <w:rPr>
                <w:rFonts w:ascii="BabelSans" w:eastAsia="Times New Roman" w:hAnsi="BabelSans" w:cs="Arial"/>
                <w:sz w:val="24"/>
                <w:szCs w:val="24"/>
              </w:rPr>
            </w:pPr>
            <w:r w:rsidRPr="00D121E9">
              <w:rPr>
                <w:rFonts w:ascii="BabelSans" w:eastAsia="Times New Roman" w:hAnsi="BabelSans" w:cs="Arial"/>
                <w:sz w:val="24"/>
                <w:szCs w:val="24"/>
              </w:rPr>
              <w:t>4 = Basso</w:t>
            </w:r>
          </w:p>
        </w:tc>
      </w:tr>
    </w:tbl>
    <w:p w14:paraId="4063D5C3" w14:textId="77777777" w:rsidR="00D121E9" w:rsidRPr="00D121E9" w:rsidRDefault="00D121E9" w:rsidP="00D121E9">
      <w:pPr>
        <w:widowControl w:val="0"/>
        <w:autoSpaceDE w:val="0"/>
        <w:autoSpaceDN w:val="0"/>
        <w:adjustRightInd w:val="0"/>
        <w:spacing w:after="0" w:line="240" w:lineRule="auto"/>
        <w:jc w:val="both"/>
        <w:rPr>
          <w:rFonts w:ascii="BabelSans" w:eastAsia="Times New Roman" w:hAnsi="BabelSans" w:cs="Arial"/>
          <w:sz w:val="10"/>
          <w:szCs w:val="10"/>
        </w:rPr>
      </w:pPr>
    </w:p>
    <w:p w14:paraId="510C80DE" w14:textId="77777777" w:rsidR="00D121E9" w:rsidRPr="00D121E9" w:rsidRDefault="00D121E9" w:rsidP="00D121E9">
      <w:pPr>
        <w:spacing w:before="60" w:after="60" w:line="240" w:lineRule="auto"/>
        <w:jc w:val="both"/>
        <w:rPr>
          <w:rFonts w:ascii="BabelSans" w:eastAsia="Times New Roman" w:hAnsi="BabelSans" w:cs="Arial"/>
          <w:sz w:val="24"/>
          <w:szCs w:val="24"/>
        </w:rPr>
      </w:pPr>
      <w:r w:rsidRPr="00D121E9">
        <w:rPr>
          <w:rFonts w:ascii="BabelSans" w:eastAsia="Times New Roman" w:hAnsi="BabelSans" w:cs="Arial"/>
          <w:sz w:val="24"/>
          <w:szCs w:val="24"/>
        </w:rPr>
        <w:t>In funzione del rischio valutato vengono stabilite le misure di prevenzione e protezione come di seguito specificato:</w:t>
      </w:r>
    </w:p>
    <w:p w14:paraId="67B8951F" w14:textId="77777777" w:rsidR="00D121E9" w:rsidRPr="00D121E9" w:rsidRDefault="00D121E9" w:rsidP="00D121E9">
      <w:pPr>
        <w:widowControl w:val="0"/>
        <w:autoSpaceDE w:val="0"/>
        <w:autoSpaceDN w:val="0"/>
        <w:adjustRightInd w:val="0"/>
        <w:spacing w:after="0" w:line="240" w:lineRule="auto"/>
        <w:jc w:val="both"/>
        <w:rPr>
          <w:rFonts w:ascii="BabelSans" w:eastAsia="Times New Roman" w:hAnsi="BabelSans" w:cs="Arial"/>
          <w:sz w:val="10"/>
          <w:szCs w:val="10"/>
        </w:rPr>
      </w:pPr>
    </w:p>
    <w:tbl>
      <w:tblPr>
        <w:tblStyle w:val="Grigliatabella"/>
        <w:tblW w:w="0" w:type="auto"/>
        <w:tblInd w:w="42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413"/>
        <w:gridCol w:w="1418"/>
        <w:gridCol w:w="4536"/>
        <w:gridCol w:w="1417"/>
      </w:tblGrid>
      <w:tr w:rsidR="00D121E9" w:rsidRPr="00D121E9" w14:paraId="13B1CF93" w14:textId="77777777" w:rsidTr="00CC59D0">
        <w:tc>
          <w:tcPr>
            <w:tcW w:w="1413" w:type="dxa"/>
            <w:shd w:val="clear" w:color="auto" w:fill="FF0000"/>
          </w:tcPr>
          <w:p w14:paraId="2F3DA340" w14:textId="77777777" w:rsidR="00D121E9" w:rsidRPr="00D121E9" w:rsidRDefault="00D121E9" w:rsidP="00D121E9">
            <w:pPr>
              <w:ind w:right="79"/>
              <w:jc w:val="center"/>
              <w:rPr>
                <w:rFonts w:ascii="BabelSans" w:hAnsi="BabelSans" w:cs="Arial"/>
                <w:b/>
                <w:sz w:val="24"/>
                <w:szCs w:val="24"/>
              </w:rPr>
            </w:pPr>
            <w:r w:rsidRPr="00D121E9">
              <w:rPr>
                <w:rFonts w:ascii="BabelSans" w:hAnsi="BabelSans" w:cs="Arial"/>
                <w:b/>
                <w:sz w:val="24"/>
                <w:szCs w:val="24"/>
              </w:rPr>
              <w:t xml:space="preserve">R </w:t>
            </w:r>
            <w:r w:rsidRPr="00D121E9">
              <w:rPr>
                <w:rFonts w:ascii="Times New Roman" w:hAnsi="Times New Roman" w:cs="Times New Roman"/>
                <w:b/>
                <w:sz w:val="24"/>
                <w:szCs w:val="24"/>
              </w:rPr>
              <w:t>≥</w:t>
            </w:r>
            <w:r w:rsidRPr="00D121E9">
              <w:rPr>
                <w:rFonts w:ascii="BabelSans" w:hAnsi="BabelSans" w:cs="Arial"/>
                <w:b/>
                <w:sz w:val="24"/>
                <w:szCs w:val="24"/>
              </w:rPr>
              <w:t xml:space="preserve"> 9</w:t>
            </w:r>
          </w:p>
        </w:tc>
        <w:tc>
          <w:tcPr>
            <w:tcW w:w="1418" w:type="dxa"/>
          </w:tcPr>
          <w:p w14:paraId="6AAC91AF" w14:textId="77777777" w:rsidR="00D121E9" w:rsidRPr="00D121E9" w:rsidRDefault="00D121E9" w:rsidP="00D121E9">
            <w:pPr>
              <w:rPr>
                <w:rFonts w:ascii="BabelSans" w:hAnsi="BabelSans"/>
                <w:sz w:val="24"/>
                <w:szCs w:val="24"/>
              </w:rPr>
            </w:pPr>
            <w:r w:rsidRPr="00D121E9">
              <w:rPr>
                <w:rFonts w:ascii="BabelSans" w:hAnsi="BabelSans"/>
                <w:sz w:val="24"/>
                <w:szCs w:val="24"/>
              </w:rPr>
              <w:t>Rischio Alto</w:t>
            </w:r>
          </w:p>
        </w:tc>
        <w:tc>
          <w:tcPr>
            <w:tcW w:w="4536" w:type="dxa"/>
          </w:tcPr>
          <w:p w14:paraId="795DD2B1" w14:textId="77777777" w:rsidR="00D121E9" w:rsidRPr="00D121E9" w:rsidRDefault="00D121E9" w:rsidP="00D121E9">
            <w:pPr>
              <w:rPr>
                <w:rFonts w:ascii="BabelSans" w:hAnsi="BabelSans"/>
                <w:sz w:val="24"/>
                <w:szCs w:val="24"/>
              </w:rPr>
            </w:pPr>
            <w:r w:rsidRPr="00D121E9">
              <w:rPr>
                <w:rFonts w:ascii="BabelSans" w:hAnsi="BabelSans"/>
                <w:sz w:val="24"/>
                <w:szCs w:val="24"/>
              </w:rPr>
              <w:t>Adozione di misure preventive e/o protettive con predisposizione di procedure operative, addestramento, formazione e monitoraggio con frequenza elevata.</w:t>
            </w:r>
          </w:p>
        </w:tc>
        <w:tc>
          <w:tcPr>
            <w:tcW w:w="1417" w:type="dxa"/>
          </w:tcPr>
          <w:p w14:paraId="1F68D4A0" w14:textId="77777777" w:rsidR="00D121E9" w:rsidRPr="00D121E9" w:rsidRDefault="00D121E9" w:rsidP="00D121E9">
            <w:pPr>
              <w:rPr>
                <w:rFonts w:ascii="BabelSans" w:hAnsi="BabelSans"/>
                <w:sz w:val="24"/>
                <w:szCs w:val="24"/>
              </w:rPr>
            </w:pPr>
            <w:r w:rsidRPr="00D121E9">
              <w:rPr>
                <w:rFonts w:ascii="BabelSans" w:hAnsi="BabelSans"/>
                <w:sz w:val="24"/>
                <w:szCs w:val="24"/>
              </w:rPr>
              <w:t>Priorità 1</w:t>
            </w:r>
          </w:p>
        </w:tc>
      </w:tr>
      <w:tr w:rsidR="00D121E9" w:rsidRPr="00D121E9" w14:paraId="07BF0328" w14:textId="77777777" w:rsidTr="00CC59D0">
        <w:tc>
          <w:tcPr>
            <w:tcW w:w="1413" w:type="dxa"/>
            <w:shd w:val="clear" w:color="auto" w:fill="FFC000"/>
          </w:tcPr>
          <w:p w14:paraId="2774FEE3" w14:textId="77777777" w:rsidR="00D121E9" w:rsidRPr="00D121E9" w:rsidRDefault="00D121E9" w:rsidP="00D121E9">
            <w:pPr>
              <w:ind w:right="79"/>
              <w:jc w:val="center"/>
              <w:rPr>
                <w:rFonts w:ascii="BabelSans" w:hAnsi="BabelSans" w:cs="Arial"/>
                <w:b/>
                <w:sz w:val="24"/>
                <w:szCs w:val="24"/>
              </w:rPr>
            </w:pPr>
            <w:r w:rsidRPr="00D121E9">
              <w:rPr>
                <w:rFonts w:ascii="BabelSans" w:hAnsi="BabelSans" w:cs="Arial"/>
                <w:b/>
                <w:sz w:val="24"/>
                <w:szCs w:val="24"/>
              </w:rPr>
              <w:t xml:space="preserve">6 </w:t>
            </w:r>
            <w:r w:rsidRPr="00D121E9">
              <w:rPr>
                <w:rFonts w:ascii="Times New Roman" w:hAnsi="Times New Roman" w:cs="Times New Roman"/>
                <w:b/>
                <w:sz w:val="24"/>
                <w:szCs w:val="24"/>
              </w:rPr>
              <w:t>≤</w:t>
            </w:r>
            <w:r w:rsidRPr="00D121E9">
              <w:rPr>
                <w:rFonts w:ascii="BabelSans" w:hAnsi="BabelSans" w:cs="Arial"/>
                <w:b/>
                <w:sz w:val="24"/>
                <w:szCs w:val="24"/>
              </w:rPr>
              <w:t xml:space="preserve"> R </w:t>
            </w:r>
            <w:r w:rsidRPr="00D121E9">
              <w:rPr>
                <w:rFonts w:ascii="Times New Roman" w:hAnsi="Times New Roman" w:cs="Times New Roman"/>
                <w:b/>
                <w:sz w:val="24"/>
                <w:szCs w:val="24"/>
              </w:rPr>
              <w:t>≤</w:t>
            </w:r>
            <w:r w:rsidRPr="00D121E9">
              <w:rPr>
                <w:rFonts w:ascii="BabelSans" w:hAnsi="BabelSans" w:cs="Arial"/>
                <w:b/>
                <w:sz w:val="24"/>
                <w:szCs w:val="24"/>
              </w:rPr>
              <w:t xml:space="preserve"> 8</w:t>
            </w:r>
          </w:p>
        </w:tc>
        <w:tc>
          <w:tcPr>
            <w:tcW w:w="1418" w:type="dxa"/>
          </w:tcPr>
          <w:p w14:paraId="4E63250D" w14:textId="77777777" w:rsidR="00D121E9" w:rsidRPr="00D121E9" w:rsidRDefault="00D121E9" w:rsidP="00D121E9">
            <w:pPr>
              <w:rPr>
                <w:rFonts w:ascii="BabelSans" w:hAnsi="BabelSans"/>
                <w:sz w:val="24"/>
                <w:szCs w:val="24"/>
              </w:rPr>
            </w:pPr>
            <w:r w:rsidRPr="00D121E9">
              <w:rPr>
                <w:rFonts w:ascii="BabelSans" w:hAnsi="BabelSans"/>
                <w:sz w:val="24"/>
                <w:szCs w:val="24"/>
              </w:rPr>
              <w:t>Rischio Medio</w:t>
            </w:r>
          </w:p>
        </w:tc>
        <w:tc>
          <w:tcPr>
            <w:tcW w:w="4536" w:type="dxa"/>
          </w:tcPr>
          <w:p w14:paraId="4C9154B7" w14:textId="77777777" w:rsidR="00D121E9" w:rsidRPr="00D121E9" w:rsidRDefault="00D121E9" w:rsidP="00D121E9">
            <w:pPr>
              <w:rPr>
                <w:rFonts w:ascii="BabelSans" w:hAnsi="BabelSans"/>
                <w:sz w:val="24"/>
                <w:szCs w:val="24"/>
              </w:rPr>
            </w:pPr>
            <w:r w:rsidRPr="00D121E9">
              <w:rPr>
                <w:rFonts w:ascii="BabelSans" w:hAnsi="BabelSans"/>
                <w:sz w:val="24"/>
                <w:szCs w:val="24"/>
              </w:rPr>
              <w:t>Adozione di misure preventive e/o protettive con predisposizione di procedure operative, formazione, informazione e monitoraggio con frequenza media.</w:t>
            </w:r>
          </w:p>
        </w:tc>
        <w:tc>
          <w:tcPr>
            <w:tcW w:w="1417" w:type="dxa"/>
          </w:tcPr>
          <w:p w14:paraId="7E6BC705" w14:textId="77777777" w:rsidR="00D121E9" w:rsidRPr="00D121E9" w:rsidRDefault="00D121E9" w:rsidP="00D121E9">
            <w:pPr>
              <w:rPr>
                <w:rFonts w:ascii="BabelSans" w:hAnsi="BabelSans"/>
                <w:sz w:val="24"/>
                <w:szCs w:val="24"/>
              </w:rPr>
            </w:pPr>
            <w:r w:rsidRPr="00D121E9">
              <w:rPr>
                <w:rFonts w:ascii="BabelSans" w:hAnsi="BabelSans"/>
                <w:sz w:val="24"/>
                <w:szCs w:val="24"/>
              </w:rPr>
              <w:t>Priorità 2</w:t>
            </w:r>
          </w:p>
        </w:tc>
      </w:tr>
      <w:tr w:rsidR="00D121E9" w:rsidRPr="00D121E9" w14:paraId="73071231" w14:textId="77777777" w:rsidTr="00CC59D0">
        <w:tc>
          <w:tcPr>
            <w:tcW w:w="1413" w:type="dxa"/>
            <w:shd w:val="clear" w:color="auto" w:fill="FFFF00"/>
          </w:tcPr>
          <w:p w14:paraId="45E8BE38" w14:textId="77777777" w:rsidR="00D121E9" w:rsidRPr="00D121E9" w:rsidRDefault="00D121E9" w:rsidP="00D121E9">
            <w:pPr>
              <w:ind w:right="79"/>
              <w:jc w:val="center"/>
              <w:rPr>
                <w:rFonts w:ascii="BabelSans" w:hAnsi="BabelSans" w:cs="Arial"/>
                <w:b/>
                <w:sz w:val="24"/>
                <w:szCs w:val="24"/>
              </w:rPr>
            </w:pPr>
            <w:r w:rsidRPr="00D121E9">
              <w:rPr>
                <w:rFonts w:ascii="BabelSans" w:hAnsi="BabelSans" w:cs="Arial"/>
                <w:b/>
                <w:sz w:val="24"/>
                <w:szCs w:val="24"/>
              </w:rPr>
              <w:t xml:space="preserve">3 </w:t>
            </w:r>
            <w:r w:rsidRPr="00D121E9">
              <w:rPr>
                <w:rFonts w:ascii="Times New Roman" w:hAnsi="Times New Roman" w:cs="Times New Roman"/>
                <w:b/>
                <w:sz w:val="24"/>
                <w:szCs w:val="24"/>
              </w:rPr>
              <w:t>≤</w:t>
            </w:r>
            <w:r w:rsidRPr="00D121E9">
              <w:rPr>
                <w:rFonts w:ascii="BabelSans" w:hAnsi="BabelSans" w:cs="Arial"/>
                <w:b/>
                <w:sz w:val="24"/>
                <w:szCs w:val="24"/>
              </w:rPr>
              <w:t xml:space="preserve"> R </w:t>
            </w:r>
            <w:r w:rsidRPr="00D121E9">
              <w:rPr>
                <w:rFonts w:ascii="Times New Roman" w:hAnsi="Times New Roman" w:cs="Times New Roman"/>
                <w:b/>
                <w:sz w:val="24"/>
                <w:szCs w:val="24"/>
              </w:rPr>
              <w:t>≤</w:t>
            </w:r>
            <w:r w:rsidRPr="00D121E9">
              <w:rPr>
                <w:rFonts w:ascii="BabelSans" w:hAnsi="BabelSans" w:cs="Arial"/>
                <w:b/>
                <w:sz w:val="24"/>
                <w:szCs w:val="24"/>
              </w:rPr>
              <w:t xml:space="preserve"> 4</w:t>
            </w:r>
          </w:p>
        </w:tc>
        <w:tc>
          <w:tcPr>
            <w:tcW w:w="1418" w:type="dxa"/>
          </w:tcPr>
          <w:p w14:paraId="0CD63606" w14:textId="77777777" w:rsidR="00D121E9" w:rsidRPr="00D121E9" w:rsidRDefault="00D121E9" w:rsidP="00D121E9">
            <w:pPr>
              <w:jc w:val="both"/>
              <w:rPr>
                <w:rFonts w:ascii="BabelSans" w:hAnsi="BabelSans"/>
                <w:sz w:val="24"/>
                <w:szCs w:val="24"/>
              </w:rPr>
            </w:pPr>
            <w:r w:rsidRPr="00D121E9">
              <w:rPr>
                <w:rFonts w:ascii="BabelSans" w:hAnsi="BabelSans"/>
                <w:sz w:val="24"/>
                <w:szCs w:val="24"/>
              </w:rPr>
              <w:t>Rischio Basso</w:t>
            </w:r>
          </w:p>
        </w:tc>
        <w:tc>
          <w:tcPr>
            <w:tcW w:w="4536" w:type="dxa"/>
          </w:tcPr>
          <w:p w14:paraId="10E34931" w14:textId="77777777" w:rsidR="00D121E9" w:rsidRPr="00D121E9" w:rsidRDefault="00D121E9" w:rsidP="00D121E9">
            <w:pPr>
              <w:jc w:val="both"/>
              <w:rPr>
                <w:rFonts w:ascii="BabelSans" w:hAnsi="BabelSans"/>
                <w:sz w:val="24"/>
                <w:szCs w:val="24"/>
              </w:rPr>
            </w:pPr>
            <w:r w:rsidRPr="00D121E9">
              <w:rPr>
                <w:rFonts w:ascii="BabelSans" w:hAnsi="BabelSans"/>
                <w:sz w:val="24"/>
                <w:szCs w:val="24"/>
              </w:rPr>
              <w:t>Adozione di misure preventive e/o protettive, formazione, informazione e monitoraggio ordinario da programmare a breve - medio termine.</w:t>
            </w:r>
          </w:p>
        </w:tc>
        <w:tc>
          <w:tcPr>
            <w:tcW w:w="1417" w:type="dxa"/>
            <w:vAlign w:val="center"/>
          </w:tcPr>
          <w:p w14:paraId="7A7B9B70" w14:textId="77777777" w:rsidR="00D121E9" w:rsidRPr="00D121E9" w:rsidRDefault="00D121E9" w:rsidP="00D121E9">
            <w:pPr>
              <w:widowControl w:val="0"/>
              <w:autoSpaceDE w:val="0"/>
              <w:autoSpaceDN w:val="0"/>
              <w:adjustRightInd w:val="0"/>
              <w:jc w:val="both"/>
              <w:rPr>
                <w:rFonts w:ascii="BabelSans" w:eastAsia="Times New Roman" w:hAnsi="BabelSans" w:cs="Times New Roman"/>
                <w:b/>
                <w:sz w:val="24"/>
                <w:szCs w:val="24"/>
              </w:rPr>
            </w:pPr>
            <w:r w:rsidRPr="00D121E9">
              <w:rPr>
                <w:rFonts w:ascii="BabelSans" w:eastAsia="Times New Roman" w:hAnsi="BabelSans" w:cs="Arial"/>
                <w:b/>
                <w:sz w:val="24"/>
                <w:szCs w:val="24"/>
              </w:rPr>
              <w:t>Priorità 3</w:t>
            </w:r>
          </w:p>
        </w:tc>
      </w:tr>
      <w:tr w:rsidR="00D121E9" w:rsidRPr="00D121E9" w14:paraId="2B4B179A" w14:textId="77777777" w:rsidTr="00CC59D0">
        <w:tc>
          <w:tcPr>
            <w:tcW w:w="1413" w:type="dxa"/>
            <w:shd w:val="clear" w:color="auto" w:fill="33CC33"/>
          </w:tcPr>
          <w:p w14:paraId="7151E167" w14:textId="77777777" w:rsidR="00D121E9" w:rsidRPr="00D121E9" w:rsidRDefault="00D121E9" w:rsidP="00D121E9">
            <w:pPr>
              <w:ind w:right="79"/>
              <w:jc w:val="center"/>
              <w:rPr>
                <w:rFonts w:ascii="BabelSans" w:hAnsi="BabelSans" w:cs="Arial"/>
                <w:b/>
                <w:sz w:val="24"/>
                <w:szCs w:val="24"/>
              </w:rPr>
            </w:pPr>
            <w:r w:rsidRPr="00D121E9">
              <w:rPr>
                <w:rFonts w:ascii="BabelSans" w:hAnsi="BabelSans" w:cs="Arial"/>
                <w:b/>
                <w:sz w:val="24"/>
                <w:szCs w:val="24"/>
              </w:rPr>
              <w:t xml:space="preserve">1 </w:t>
            </w:r>
            <w:r w:rsidRPr="00D121E9">
              <w:rPr>
                <w:rFonts w:ascii="Times New Roman" w:hAnsi="Times New Roman" w:cs="Times New Roman"/>
                <w:b/>
                <w:sz w:val="24"/>
                <w:szCs w:val="24"/>
              </w:rPr>
              <w:t>≤</w:t>
            </w:r>
            <w:r w:rsidRPr="00D121E9">
              <w:rPr>
                <w:rFonts w:ascii="BabelSans" w:hAnsi="BabelSans" w:cs="Arial"/>
                <w:b/>
                <w:sz w:val="24"/>
                <w:szCs w:val="24"/>
              </w:rPr>
              <w:t xml:space="preserve"> R </w:t>
            </w:r>
            <w:r w:rsidRPr="00D121E9">
              <w:rPr>
                <w:rFonts w:ascii="Times New Roman" w:hAnsi="Times New Roman" w:cs="Times New Roman"/>
                <w:b/>
                <w:sz w:val="24"/>
                <w:szCs w:val="24"/>
              </w:rPr>
              <w:t>≤</w:t>
            </w:r>
            <w:r w:rsidRPr="00D121E9">
              <w:rPr>
                <w:rFonts w:ascii="BabelSans" w:hAnsi="BabelSans" w:cs="Arial"/>
                <w:b/>
                <w:sz w:val="24"/>
                <w:szCs w:val="24"/>
              </w:rPr>
              <w:t xml:space="preserve"> 2</w:t>
            </w:r>
          </w:p>
        </w:tc>
        <w:tc>
          <w:tcPr>
            <w:tcW w:w="1418" w:type="dxa"/>
          </w:tcPr>
          <w:p w14:paraId="6D411324" w14:textId="77777777" w:rsidR="00D121E9" w:rsidRPr="00D121E9" w:rsidRDefault="00D121E9" w:rsidP="00D121E9">
            <w:pPr>
              <w:jc w:val="both"/>
              <w:rPr>
                <w:rFonts w:ascii="BabelSans" w:hAnsi="BabelSans"/>
                <w:sz w:val="24"/>
                <w:szCs w:val="24"/>
              </w:rPr>
            </w:pPr>
            <w:r w:rsidRPr="00D121E9">
              <w:rPr>
                <w:rFonts w:ascii="BabelSans" w:hAnsi="BabelSans"/>
                <w:sz w:val="24"/>
                <w:szCs w:val="24"/>
              </w:rPr>
              <w:t>Rischio Bassissimo</w:t>
            </w:r>
          </w:p>
        </w:tc>
        <w:tc>
          <w:tcPr>
            <w:tcW w:w="4536" w:type="dxa"/>
          </w:tcPr>
          <w:p w14:paraId="74884D7A" w14:textId="77777777" w:rsidR="00D121E9" w:rsidRPr="00D121E9" w:rsidRDefault="00D121E9" w:rsidP="00D121E9">
            <w:pPr>
              <w:jc w:val="both"/>
              <w:rPr>
                <w:rFonts w:ascii="BabelSans" w:hAnsi="BabelSans"/>
                <w:sz w:val="24"/>
                <w:szCs w:val="24"/>
              </w:rPr>
            </w:pPr>
            <w:r w:rsidRPr="00D121E9">
              <w:rPr>
                <w:rFonts w:ascii="BabelSans" w:hAnsi="BabelSans"/>
                <w:sz w:val="24"/>
                <w:szCs w:val="24"/>
              </w:rPr>
              <w:t>Non sono individuate misure preventive e/o protettive. Solo attività di informazione. Non soggetto a monitoraggio ordinario. Eventuali azioni correttive da programmare con poca urgenza.</w:t>
            </w:r>
          </w:p>
        </w:tc>
        <w:tc>
          <w:tcPr>
            <w:tcW w:w="1417" w:type="dxa"/>
          </w:tcPr>
          <w:p w14:paraId="2C1135D6" w14:textId="77777777" w:rsidR="00D121E9" w:rsidRPr="00D121E9" w:rsidRDefault="00D121E9" w:rsidP="00D121E9">
            <w:pPr>
              <w:jc w:val="both"/>
              <w:rPr>
                <w:rFonts w:ascii="BabelSans" w:hAnsi="BabelSans"/>
                <w:sz w:val="24"/>
                <w:szCs w:val="24"/>
              </w:rPr>
            </w:pPr>
            <w:r w:rsidRPr="00D121E9">
              <w:rPr>
                <w:rFonts w:ascii="BabelSans" w:hAnsi="BabelSans"/>
                <w:sz w:val="24"/>
                <w:szCs w:val="24"/>
              </w:rPr>
              <w:t>Priorità 4</w:t>
            </w:r>
          </w:p>
        </w:tc>
      </w:tr>
    </w:tbl>
    <w:p w14:paraId="7AD54602" w14:textId="77777777" w:rsidR="00D121E9" w:rsidRPr="00D121E9" w:rsidRDefault="00D121E9" w:rsidP="00D121E9">
      <w:pPr>
        <w:widowControl w:val="0"/>
        <w:autoSpaceDE w:val="0"/>
        <w:autoSpaceDN w:val="0"/>
        <w:adjustRightInd w:val="0"/>
        <w:spacing w:after="0" w:line="240" w:lineRule="auto"/>
        <w:jc w:val="both"/>
        <w:rPr>
          <w:rFonts w:ascii="BabelSans" w:eastAsia="Times New Roman" w:hAnsi="BabelSans" w:cs="Arial"/>
          <w:sz w:val="10"/>
          <w:szCs w:val="10"/>
        </w:rPr>
      </w:pPr>
    </w:p>
    <w:p w14:paraId="62EBBD7A" w14:textId="77777777" w:rsidR="00D121E9" w:rsidRPr="00D121E9" w:rsidRDefault="00D121E9" w:rsidP="00D121E9">
      <w:pPr>
        <w:spacing w:before="60" w:after="60" w:line="240" w:lineRule="auto"/>
        <w:jc w:val="both"/>
        <w:rPr>
          <w:rFonts w:ascii="BabelSans" w:eastAsia="Times New Roman" w:hAnsi="BabelSans" w:cs="Arial"/>
          <w:sz w:val="24"/>
          <w:szCs w:val="24"/>
        </w:rPr>
      </w:pPr>
      <w:r w:rsidRPr="00D121E9">
        <w:rPr>
          <w:rFonts w:ascii="BabelSans" w:eastAsia="Times New Roman" w:hAnsi="BabelSans" w:cs="Arial"/>
          <w:sz w:val="24"/>
          <w:szCs w:val="24"/>
        </w:rPr>
        <w:t>La valutazione numerica del Livello di Rischio “</w:t>
      </w:r>
      <w:r w:rsidRPr="00D121E9">
        <w:rPr>
          <w:rFonts w:ascii="BabelSans" w:eastAsia="Times New Roman" w:hAnsi="BabelSans" w:cs="Arial"/>
          <w:b/>
          <w:sz w:val="24"/>
          <w:szCs w:val="24"/>
        </w:rPr>
        <w:t>R</w:t>
      </w:r>
      <w:r w:rsidRPr="00D121E9">
        <w:rPr>
          <w:rFonts w:ascii="BabelSans" w:eastAsia="Times New Roman" w:hAnsi="BabelSans" w:cs="Arial"/>
          <w:sz w:val="24"/>
          <w:szCs w:val="24"/>
        </w:rPr>
        <w:t>” permette di individuare una corrispondente scala di priorità degli interventi “</w:t>
      </w:r>
      <w:proofErr w:type="spellStart"/>
      <w:r w:rsidRPr="00D121E9">
        <w:rPr>
          <w:rFonts w:ascii="BabelSans" w:eastAsia="Times New Roman" w:hAnsi="BabelSans" w:cs="Arial"/>
          <w:b/>
          <w:sz w:val="24"/>
          <w:szCs w:val="24"/>
        </w:rPr>
        <w:t>Pi</w:t>
      </w:r>
      <w:proofErr w:type="spellEnd"/>
      <w:r w:rsidRPr="00D121E9">
        <w:rPr>
          <w:rFonts w:ascii="BabelSans" w:eastAsia="Times New Roman" w:hAnsi="BabelSans" w:cs="Arial"/>
          <w:sz w:val="24"/>
          <w:szCs w:val="24"/>
        </w:rPr>
        <w:t>” da attuare o porre in essere al fine di ridurre in modo sensibile il livello di rischio.</w:t>
      </w:r>
    </w:p>
    <w:p w14:paraId="08D0C9D0" w14:textId="77777777" w:rsidR="00D121E9" w:rsidRPr="00D121E9" w:rsidRDefault="00D121E9" w:rsidP="00D121E9">
      <w:pPr>
        <w:widowControl w:val="0"/>
        <w:autoSpaceDE w:val="0"/>
        <w:autoSpaceDN w:val="0"/>
        <w:adjustRightInd w:val="0"/>
        <w:spacing w:after="0" w:line="240" w:lineRule="auto"/>
        <w:jc w:val="both"/>
        <w:rPr>
          <w:rFonts w:ascii="BabelSans" w:eastAsia="Times New Roman" w:hAnsi="BabelSans" w:cs="Arial"/>
          <w:sz w:val="10"/>
          <w:szCs w:val="10"/>
        </w:rPr>
      </w:pPr>
    </w:p>
    <w:tbl>
      <w:tblPr>
        <w:tblStyle w:val="Grigliatabella"/>
        <w:tblW w:w="0" w:type="auto"/>
        <w:tblInd w:w="42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413"/>
        <w:gridCol w:w="2126"/>
        <w:gridCol w:w="5245"/>
      </w:tblGrid>
      <w:tr w:rsidR="00D121E9" w:rsidRPr="00D121E9" w14:paraId="60285627" w14:textId="77777777" w:rsidTr="00CC59D0">
        <w:tc>
          <w:tcPr>
            <w:tcW w:w="1413" w:type="dxa"/>
            <w:shd w:val="clear" w:color="auto" w:fill="FF0000"/>
            <w:vAlign w:val="center"/>
          </w:tcPr>
          <w:p w14:paraId="4CDAF7E5" w14:textId="77777777" w:rsidR="00D121E9" w:rsidRPr="00D121E9" w:rsidRDefault="00D121E9" w:rsidP="00D121E9">
            <w:pPr>
              <w:ind w:right="79"/>
              <w:jc w:val="center"/>
              <w:rPr>
                <w:rFonts w:ascii="BabelSans" w:hAnsi="BabelSans" w:cs="Arial"/>
                <w:b/>
                <w:sz w:val="24"/>
                <w:szCs w:val="24"/>
              </w:rPr>
            </w:pPr>
            <w:r w:rsidRPr="00D121E9">
              <w:rPr>
                <w:rFonts w:ascii="BabelSans" w:hAnsi="BabelSans" w:cs="Arial"/>
                <w:b/>
                <w:sz w:val="24"/>
                <w:szCs w:val="24"/>
              </w:rPr>
              <w:t>P1</w:t>
            </w:r>
          </w:p>
        </w:tc>
        <w:tc>
          <w:tcPr>
            <w:tcW w:w="2126" w:type="dxa"/>
            <w:vAlign w:val="center"/>
          </w:tcPr>
          <w:p w14:paraId="0764E309" w14:textId="77777777" w:rsidR="00D121E9" w:rsidRPr="00D121E9" w:rsidRDefault="00D121E9" w:rsidP="00D121E9">
            <w:pPr>
              <w:ind w:right="79"/>
              <w:jc w:val="center"/>
              <w:rPr>
                <w:rFonts w:ascii="BabelSans" w:hAnsi="BabelSans" w:cs="Arial"/>
                <w:sz w:val="24"/>
                <w:szCs w:val="24"/>
              </w:rPr>
            </w:pPr>
            <w:r w:rsidRPr="00D121E9">
              <w:rPr>
                <w:rFonts w:ascii="BabelSans" w:hAnsi="BabelSans" w:cs="Arial"/>
                <w:sz w:val="24"/>
                <w:szCs w:val="24"/>
              </w:rPr>
              <w:t>Priorità</w:t>
            </w:r>
          </w:p>
          <w:p w14:paraId="446697C0" w14:textId="77777777" w:rsidR="00D121E9" w:rsidRPr="00D121E9" w:rsidRDefault="00D121E9" w:rsidP="00D121E9">
            <w:pPr>
              <w:ind w:right="79"/>
              <w:jc w:val="center"/>
              <w:rPr>
                <w:rFonts w:ascii="BabelSans" w:hAnsi="BabelSans" w:cs="Arial"/>
                <w:sz w:val="24"/>
                <w:szCs w:val="24"/>
              </w:rPr>
            </w:pPr>
            <w:r w:rsidRPr="00D121E9">
              <w:rPr>
                <w:rFonts w:ascii="BabelSans" w:hAnsi="BabelSans" w:cs="Arial"/>
                <w:sz w:val="24"/>
                <w:szCs w:val="24"/>
              </w:rPr>
              <w:t>Elevatissima</w:t>
            </w:r>
          </w:p>
          <w:p w14:paraId="2ED88588" w14:textId="77777777" w:rsidR="00D121E9" w:rsidRPr="00D121E9" w:rsidRDefault="00D121E9" w:rsidP="00D121E9">
            <w:pPr>
              <w:ind w:right="79"/>
              <w:jc w:val="center"/>
              <w:rPr>
                <w:rFonts w:ascii="BabelSans" w:hAnsi="BabelSans" w:cs="Arial"/>
                <w:sz w:val="24"/>
                <w:szCs w:val="24"/>
              </w:rPr>
            </w:pPr>
            <w:r w:rsidRPr="00D121E9">
              <w:rPr>
                <w:rFonts w:ascii="BabelSans" w:hAnsi="BabelSans" w:cs="Arial"/>
                <w:sz w:val="24"/>
                <w:szCs w:val="24"/>
              </w:rPr>
              <w:lastRenderedPageBreak/>
              <w:t>(interventi immediati)</w:t>
            </w:r>
          </w:p>
        </w:tc>
        <w:tc>
          <w:tcPr>
            <w:tcW w:w="5245" w:type="dxa"/>
            <w:vAlign w:val="center"/>
          </w:tcPr>
          <w:p w14:paraId="438771A5" w14:textId="77777777" w:rsidR="00D121E9" w:rsidRPr="00D121E9" w:rsidRDefault="00D121E9" w:rsidP="00D121E9">
            <w:pPr>
              <w:ind w:right="79"/>
              <w:jc w:val="both"/>
              <w:rPr>
                <w:rFonts w:ascii="BabelSans" w:hAnsi="BabelSans" w:cs="Arial"/>
                <w:sz w:val="24"/>
                <w:szCs w:val="24"/>
              </w:rPr>
            </w:pPr>
            <w:r w:rsidRPr="00D121E9">
              <w:rPr>
                <w:rFonts w:ascii="BabelSans" w:hAnsi="BabelSans" w:cs="Arial"/>
                <w:sz w:val="24"/>
                <w:szCs w:val="24"/>
              </w:rPr>
              <w:lastRenderedPageBreak/>
              <w:t>Non conformità che implica la sussistenza di una condizione di rischio grave ed imminente per i lavoratori.</w:t>
            </w:r>
          </w:p>
          <w:p w14:paraId="3E1FAC78" w14:textId="77777777" w:rsidR="00D121E9" w:rsidRPr="00D121E9" w:rsidRDefault="00D121E9" w:rsidP="00D121E9">
            <w:pPr>
              <w:ind w:right="79"/>
              <w:jc w:val="both"/>
              <w:rPr>
                <w:rFonts w:ascii="BabelSans" w:hAnsi="BabelSans" w:cs="Arial"/>
                <w:sz w:val="24"/>
                <w:szCs w:val="24"/>
              </w:rPr>
            </w:pPr>
            <w:r w:rsidRPr="00D121E9">
              <w:rPr>
                <w:rFonts w:ascii="BabelSans" w:hAnsi="BabelSans" w:cs="Arial"/>
                <w:sz w:val="24"/>
                <w:szCs w:val="24"/>
              </w:rPr>
              <w:lastRenderedPageBreak/>
              <w:t>Le non conformità classificate come P1 richiedono interventi urgenti poiché, oltre a creare i presupposti per l’accadimento di un possibile infortunio, prefigurano per il Datore di Lavoro sanzioni penali di carattere detentivo o pecuniario.</w:t>
            </w:r>
          </w:p>
        </w:tc>
      </w:tr>
      <w:tr w:rsidR="00D121E9" w:rsidRPr="00D121E9" w14:paraId="5EB375D1" w14:textId="77777777" w:rsidTr="00CC59D0">
        <w:tc>
          <w:tcPr>
            <w:tcW w:w="1413" w:type="dxa"/>
            <w:shd w:val="clear" w:color="auto" w:fill="FFC000"/>
            <w:vAlign w:val="center"/>
          </w:tcPr>
          <w:p w14:paraId="067DF8DA" w14:textId="77777777" w:rsidR="00D121E9" w:rsidRPr="00D121E9" w:rsidRDefault="00D121E9" w:rsidP="00D121E9">
            <w:pPr>
              <w:ind w:right="79"/>
              <w:jc w:val="center"/>
              <w:rPr>
                <w:rFonts w:ascii="BabelSans" w:hAnsi="BabelSans" w:cs="Arial"/>
                <w:sz w:val="24"/>
                <w:szCs w:val="24"/>
              </w:rPr>
            </w:pPr>
            <w:r w:rsidRPr="00D121E9">
              <w:rPr>
                <w:rFonts w:ascii="BabelSans" w:hAnsi="BabelSans" w:cs="Arial"/>
                <w:b/>
                <w:sz w:val="24"/>
                <w:szCs w:val="24"/>
              </w:rPr>
              <w:lastRenderedPageBreak/>
              <w:t>P2</w:t>
            </w:r>
          </w:p>
        </w:tc>
        <w:tc>
          <w:tcPr>
            <w:tcW w:w="2126" w:type="dxa"/>
            <w:vAlign w:val="center"/>
          </w:tcPr>
          <w:p w14:paraId="29C07F24" w14:textId="77777777" w:rsidR="00D121E9" w:rsidRPr="00D121E9" w:rsidRDefault="00D121E9" w:rsidP="00D121E9">
            <w:pPr>
              <w:ind w:right="79"/>
              <w:jc w:val="center"/>
              <w:rPr>
                <w:rFonts w:ascii="BabelSans" w:hAnsi="BabelSans" w:cs="Arial"/>
                <w:sz w:val="24"/>
                <w:szCs w:val="24"/>
              </w:rPr>
            </w:pPr>
            <w:r w:rsidRPr="00D121E9">
              <w:rPr>
                <w:rFonts w:ascii="BabelSans" w:hAnsi="BabelSans" w:cs="Arial"/>
                <w:sz w:val="24"/>
                <w:szCs w:val="24"/>
              </w:rPr>
              <w:t>Priorità Alta</w:t>
            </w:r>
          </w:p>
          <w:p w14:paraId="58DA478B" w14:textId="77777777" w:rsidR="00D121E9" w:rsidRPr="00D121E9" w:rsidRDefault="00D121E9" w:rsidP="00D121E9">
            <w:pPr>
              <w:ind w:right="79"/>
              <w:jc w:val="center"/>
              <w:rPr>
                <w:rFonts w:ascii="BabelSans" w:hAnsi="BabelSans" w:cs="Arial"/>
                <w:sz w:val="24"/>
                <w:szCs w:val="24"/>
              </w:rPr>
            </w:pPr>
            <w:r w:rsidRPr="00D121E9">
              <w:rPr>
                <w:rFonts w:ascii="BabelSans" w:hAnsi="BabelSans" w:cs="Arial"/>
                <w:sz w:val="24"/>
                <w:szCs w:val="24"/>
              </w:rPr>
              <w:t>(un mese)</w:t>
            </w:r>
          </w:p>
        </w:tc>
        <w:tc>
          <w:tcPr>
            <w:tcW w:w="5245" w:type="dxa"/>
            <w:vAlign w:val="center"/>
          </w:tcPr>
          <w:p w14:paraId="48F77391" w14:textId="77777777" w:rsidR="00D121E9" w:rsidRPr="00D121E9" w:rsidRDefault="00D121E9" w:rsidP="00D121E9">
            <w:pPr>
              <w:ind w:right="79"/>
              <w:jc w:val="both"/>
              <w:rPr>
                <w:rFonts w:ascii="BabelSans" w:hAnsi="BabelSans" w:cs="Arial"/>
                <w:sz w:val="24"/>
                <w:szCs w:val="24"/>
              </w:rPr>
            </w:pPr>
            <w:r w:rsidRPr="00D121E9">
              <w:rPr>
                <w:rFonts w:ascii="BabelSans" w:hAnsi="BabelSans" w:cs="Arial"/>
                <w:sz w:val="24"/>
                <w:szCs w:val="24"/>
              </w:rPr>
              <w:t>Non conformità che implica la sussistenza di una condizione di rischio grave ma non imminente per i lavoratori, e che potrebbe causare danni con un elevato grado di inabilità o determinare patologie dagli effetti invalidanti permanenti.</w:t>
            </w:r>
          </w:p>
          <w:p w14:paraId="581953DF" w14:textId="77777777" w:rsidR="00D121E9" w:rsidRPr="00D121E9" w:rsidRDefault="00D121E9" w:rsidP="00D121E9">
            <w:pPr>
              <w:ind w:right="79"/>
              <w:jc w:val="both"/>
              <w:rPr>
                <w:rFonts w:ascii="BabelSans" w:hAnsi="BabelSans" w:cs="Arial"/>
                <w:sz w:val="24"/>
                <w:szCs w:val="24"/>
              </w:rPr>
            </w:pPr>
            <w:r w:rsidRPr="00D121E9">
              <w:rPr>
                <w:rFonts w:ascii="BabelSans" w:hAnsi="BabelSans" w:cs="Arial"/>
                <w:sz w:val="24"/>
                <w:szCs w:val="24"/>
              </w:rPr>
              <w:t>Le non conformità classificate come P2 richiedono interventi a medio termine poiché configurano condizioni di pericolo e/o violazioni alle norme di sicurezza con conseguente responsabilità del Datore di lavoro sanzionabili penalmente.</w:t>
            </w:r>
          </w:p>
        </w:tc>
      </w:tr>
      <w:tr w:rsidR="00D121E9" w:rsidRPr="00D121E9" w14:paraId="65038527" w14:textId="77777777" w:rsidTr="00CC59D0">
        <w:tc>
          <w:tcPr>
            <w:tcW w:w="1413" w:type="dxa"/>
            <w:shd w:val="clear" w:color="auto" w:fill="FFFF00"/>
            <w:vAlign w:val="center"/>
          </w:tcPr>
          <w:p w14:paraId="25BBAAAB" w14:textId="77777777" w:rsidR="00D121E9" w:rsidRPr="00D121E9" w:rsidRDefault="00D121E9" w:rsidP="00D121E9">
            <w:pPr>
              <w:ind w:right="79"/>
              <w:jc w:val="center"/>
              <w:rPr>
                <w:rFonts w:ascii="BabelSans" w:hAnsi="BabelSans" w:cs="Arial"/>
                <w:b/>
                <w:sz w:val="24"/>
                <w:szCs w:val="24"/>
              </w:rPr>
            </w:pPr>
            <w:r w:rsidRPr="00D121E9">
              <w:rPr>
                <w:rFonts w:ascii="BabelSans" w:hAnsi="BabelSans" w:cs="Arial"/>
                <w:b/>
                <w:sz w:val="24"/>
                <w:szCs w:val="24"/>
              </w:rPr>
              <w:t>P3</w:t>
            </w:r>
          </w:p>
        </w:tc>
        <w:tc>
          <w:tcPr>
            <w:tcW w:w="2126" w:type="dxa"/>
            <w:vAlign w:val="center"/>
          </w:tcPr>
          <w:p w14:paraId="2B8F307F" w14:textId="77777777" w:rsidR="00D121E9" w:rsidRPr="00D121E9" w:rsidRDefault="00D121E9" w:rsidP="00D121E9">
            <w:pPr>
              <w:ind w:right="79"/>
              <w:jc w:val="center"/>
              <w:rPr>
                <w:rFonts w:ascii="BabelSans" w:hAnsi="BabelSans" w:cs="Arial"/>
                <w:sz w:val="24"/>
                <w:szCs w:val="24"/>
              </w:rPr>
            </w:pPr>
            <w:r w:rsidRPr="00D121E9">
              <w:rPr>
                <w:rFonts w:ascii="BabelSans" w:hAnsi="BabelSans" w:cs="Arial"/>
                <w:sz w:val="24"/>
                <w:szCs w:val="24"/>
              </w:rPr>
              <w:t>Priorità Media</w:t>
            </w:r>
          </w:p>
          <w:p w14:paraId="2F4451D4" w14:textId="77777777" w:rsidR="00D121E9" w:rsidRPr="00D121E9" w:rsidRDefault="00D121E9" w:rsidP="00D121E9">
            <w:pPr>
              <w:ind w:right="79"/>
              <w:jc w:val="center"/>
              <w:rPr>
                <w:rFonts w:ascii="BabelSans" w:hAnsi="BabelSans" w:cs="Arial"/>
                <w:sz w:val="24"/>
                <w:szCs w:val="24"/>
              </w:rPr>
            </w:pPr>
            <w:r w:rsidRPr="00D121E9">
              <w:rPr>
                <w:rFonts w:ascii="BabelSans" w:hAnsi="BabelSans" w:cs="Arial"/>
                <w:sz w:val="24"/>
                <w:szCs w:val="24"/>
              </w:rPr>
              <w:t>(tre mesi)</w:t>
            </w:r>
          </w:p>
        </w:tc>
        <w:tc>
          <w:tcPr>
            <w:tcW w:w="5245" w:type="dxa"/>
            <w:vAlign w:val="center"/>
          </w:tcPr>
          <w:p w14:paraId="6B03F5C0" w14:textId="77777777" w:rsidR="00D121E9" w:rsidRPr="00D121E9" w:rsidRDefault="00D121E9" w:rsidP="00D121E9">
            <w:pPr>
              <w:ind w:right="79"/>
              <w:jc w:val="both"/>
              <w:rPr>
                <w:rFonts w:ascii="BabelSans" w:hAnsi="BabelSans" w:cs="Arial"/>
                <w:sz w:val="24"/>
                <w:szCs w:val="24"/>
              </w:rPr>
            </w:pPr>
            <w:r w:rsidRPr="00D121E9">
              <w:rPr>
                <w:rFonts w:ascii="BabelSans" w:hAnsi="BabelSans" w:cs="Arial"/>
                <w:sz w:val="24"/>
                <w:szCs w:val="24"/>
              </w:rPr>
              <w:t>Non conformità di carattere tecnico/documentale derivante dall’aggiornamento e/o dall’evoluzione della normativa tecnica di riferimento e non implicante l’insorgere di particolari condizioni di rischio per la sicurezza e la salute dei lavoratori.</w:t>
            </w:r>
          </w:p>
          <w:p w14:paraId="11F7A862" w14:textId="77777777" w:rsidR="00D121E9" w:rsidRPr="00D121E9" w:rsidRDefault="00D121E9" w:rsidP="00D121E9">
            <w:pPr>
              <w:ind w:right="79"/>
              <w:jc w:val="both"/>
              <w:rPr>
                <w:rFonts w:ascii="BabelSans" w:hAnsi="BabelSans" w:cs="Arial"/>
                <w:sz w:val="24"/>
                <w:szCs w:val="24"/>
              </w:rPr>
            </w:pPr>
            <w:r w:rsidRPr="00D121E9">
              <w:rPr>
                <w:rFonts w:ascii="BabelSans" w:hAnsi="BabelSans" w:cs="Arial"/>
                <w:sz w:val="24"/>
                <w:szCs w:val="24"/>
              </w:rPr>
              <w:t>Gli interventi di adeguamento corrispondenti al presente livello di priorità possono essere programmati nel tempo in funzione della fattibilità degli stessi.</w:t>
            </w:r>
          </w:p>
        </w:tc>
      </w:tr>
      <w:tr w:rsidR="00D121E9" w:rsidRPr="00D121E9" w14:paraId="31C1F2F3" w14:textId="77777777" w:rsidTr="00CC59D0">
        <w:tc>
          <w:tcPr>
            <w:tcW w:w="1413" w:type="dxa"/>
            <w:shd w:val="clear" w:color="auto" w:fill="33CC33"/>
            <w:vAlign w:val="center"/>
          </w:tcPr>
          <w:p w14:paraId="531802EE" w14:textId="77777777" w:rsidR="00D121E9" w:rsidRPr="00D121E9" w:rsidRDefault="00D121E9" w:rsidP="00D121E9">
            <w:pPr>
              <w:ind w:right="79"/>
              <w:jc w:val="center"/>
              <w:rPr>
                <w:rFonts w:ascii="BabelSans" w:hAnsi="BabelSans" w:cs="Arial"/>
                <w:b/>
                <w:sz w:val="24"/>
                <w:szCs w:val="24"/>
              </w:rPr>
            </w:pPr>
            <w:r w:rsidRPr="00D121E9">
              <w:rPr>
                <w:rFonts w:ascii="BabelSans" w:hAnsi="BabelSans" w:cs="Arial"/>
                <w:b/>
                <w:sz w:val="24"/>
                <w:szCs w:val="24"/>
              </w:rPr>
              <w:t>P4</w:t>
            </w:r>
          </w:p>
        </w:tc>
        <w:tc>
          <w:tcPr>
            <w:tcW w:w="2126" w:type="dxa"/>
            <w:vAlign w:val="center"/>
          </w:tcPr>
          <w:p w14:paraId="5B355587" w14:textId="77777777" w:rsidR="00D121E9" w:rsidRPr="00D121E9" w:rsidRDefault="00D121E9" w:rsidP="00D121E9">
            <w:pPr>
              <w:ind w:right="79"/>
              <w:jc w:val="center"/>
              <w:rPr>
                <w:rFonts w:ascii="BabelSans" w:hAnsi="BabelSans" w:cs="Arial"/>
                <w:sz w:val="24"/>
                <w:szCs w:val="24"/>
              </w:rPr>
            </w:pPr>
            <w:r w:rsidRPr="00D121E9">
              <w:rPr>
                <w:rFonts w:ascii="BabelSans" w:hAnsi="BabelSans" w:cs="Arial"/>
                <w:sz w:val="24"/>
                <w:szCs w:val="24"/>
              </w:rPr>
              <w:t>Priorità Bassa</w:t>
            </w:r>
          </w:p>
          <w:p w14:paraId="281EF98E" w14:textId="77777777" w:rsidR="00D121E9" w:rsidRPr="00D121E9" w:rsidRDefault="00D121E9" w:rsidP="00D121E9">
            <w:pPr>
              <w:ind w:right="79"/>
              <w:jc w:val="center"/>
              <w:rPr>
                <w:rFonts w:ascii="BabelSans" w:hAnsi="BabelSans" w:cs="Arial"/>
                <w:sz w:val="24"/>
                <w:szCs w:val="24"/>
              </w:rPr>
            </w:pPr>
            <w:r w:rsidRPr="00D121E9">
              <w:rPr>
                <w:rFonts w:ascii="BabelSans" w:hAnsi="BabelSans" w:cs="Arial"/>
                <w:sz w:val="24"/>
                <w:szCs w:val="24"/>
              </w:rPr>
              <w:t>(sei mesi, un anno)</w:t>
            </w:r>
          </w:p>
        </w:tc>
        <w:tc>
          <w:tcPr>
            <w:tcW w:w="5245" w:type="dxa"/>
            <w:vAlign w:val="center"/>
          </w:tcPr>
          <w:p w14:paraId="47588A70" w14:textId="77777777" w:rsidR="00D121E9" w:rsidRPr="00D121E9" w:rsidRDefault="00D121E9" w:rsidP="00D121E9">
            <w:pPr>
              <w:ind w:right="79"/>
              <w:jc w:val="both"/>
              <w:rPr>
                <w:rFonts w:ascii="BabelSans" w:hAnsi="BabelSans" w:cs="Arial"/>
                <w:sz w:val="24"/>
                <w:szCs w:val="24"/>
              </w:rPr>
            </w:pPr>
            <w:r w:rsidRPr="00D121E9">
              <w:rPr>
                <w:rFonts w:ascii="BabelSans" w:hAnsi="BabelSans" w:cs="Arial"/>
                <w:sz w:val="24"/>
                <w:szCs w:val="24"/>
              </w:rPr>
              <w:t>Il seguente indice di priorità corrisponde più che ad una non conformità specifica ad uno stato di fatto che, pur rispondente alla normative di igiene e sicurezza, evidenzia la necessità di essere migliorato ed ottimizzato.</w:t>
            </w:r>
          </w:p>
          <w:p w14:paraId="2AC3B9F7" w14:textId="77777777" w:rsidR="00D121E9" w:rsidRPr="00D121E9" w:rsidRDefault="00D121E9" w:rsidP="00D121E9">
            <w:pPr>
              <w:ind w:right="79"/>
              <w:jc w:val="both"/>
              <w:rPr>
                <w:rFonts w:ascii="BabelSans" w:hAnsi="BabelSans" w:cs="Arial"/>
                <w:sz w:val="24"/>
                <w:szCs w:val="24"/>
              </w:rPr>
            </w:pPr>
            <w:r w:rsidRPr="00D121E9">
              <w:rPr>
                <w:rFonts w:ascii="BabelSans" w:hAnsi="BabelSans" w:cs="Arial"/>
                <w:sz w:val="24"/>
                <w:szCs w:val="24"/>
              </w:rPr>
              <w:t>Gli interventi di adeguamento corrispondenti, di tipo organizzativo e tecnico, verranno programmati nel tempo con il fine di elevare il livello di prevenzione e ottimizzare lo stato dei luoghi e le procedure di lavoro.</w:t>
            </w:r>
          </w:p>
        </w:tc>
      </w:tr>
    </w:tbl>
    <w:p w14:paraId="78923349" w14:textId="77777777" w:rsidR="00D121E9" w:rsidRPr="00D121E9" w:rsidRDefault="00D121E9" w:rsidP="00D121E9">
      <w:pPr>
        <w:widowControl w:val="0"/>
        <w:autoSpaceDE w:val="0"/>
        <w:autoSpaceDN w:val="0"/>
        <w:adjustRightInd w:val="0"/>
        <w:spacing w:after="0" w:line="240" w:lineRule="auto"/>
        <w:jc w:val="both"/>
        <w:rPr>
          <w:rFonts w:ascii="BabelSans" w:eastAsia="Times New Roman" w:hAnsi="BabelSans" w:cs="Arial"/>
          <w:sz w:val="2"/>
          <w:szCs w:val="2"/>
        </w:rPr>
      </w:pPr>
      <w:r w:rsidRPr="00D121E9">
        <w:rPr>
          <w:rFonts w:eastAsiaTheme="minorHAnsi"/>
          <w:lang w:eastAsia="en-US"/>
        </w:rPr>
        <w:br w:type="page"/>
      </w:r>
    </w:p>
    <w:p w14:paraId="1BC65DA6" w14:textId="77777777" w:rsidR="00FF3E43" w:rsidRPr="000F2818" w:rsidRDefault="00F60239" w:rsidP="00D121E9">
      <w:pPr>
        <w:pStyle w:val="DRAGONE1"/>
      </w:pPr>
      <w:bookmarkStart w:id="34" w:name="_Toc54308838"/>
      <w:r w:rsidRPr="000F2818">
        <w:rPr>
          <w:color w:val="FFC000" w:themeColor="accent4"/>
        </w:rPr>
        <w:lastRenderedPageBreak/>
        <w:t xml:space="preserve">/ </w:t>
      </w:r>
      <w:r w:rsidRPr="000F2818">
        <w:t>MISURE GENERALI E COMPORTAMENTI DA ADOTTARE</w:t>
      </w:r>
      <w:bookmarkEnd w:id="33"/>
      <w:bookmarkEnd w:id="34"/>
    </w:p>
    <w:p w14:paraId="240372F6" w14:textId="77777777" w:rsidR="00FF3E43" w:rsidRPr="000F2818" w:rsidRDefault="00F60239" w:rsidP="00D121E9">
      <w:pPr>
        <w:pStyle w:val="DRAGONETEXT"/>
        <w:ind w:left="0"/>
      </w:pPr>
      <w:r w:rsidRPr="000F2818">
        <w:t>Oltre alle misure di prevenzione espressamente indicate nella successiva sezione specifica “Gestione Interferenze”, che contiene anche l’elenco dei rischi di interferenza con relativa valutazione, durante lo svolgimento delle attività lavorative da parte dell’Azienda esterna, dovranno essere sempre osservate le seguenti misure.</w:t>
      </w:r>
    </w:p>
    <w:p w14:paraId="335E100C" w14:textId="77777777" w:rsidR="00FF3E43" w:rsidRPr="000F2818" w:rsidRDefault="00FF3E43" w:rsidP="00D121E9">
      <w:pPr>
        <w:pStyle w:val="DRAGONETEXT"/>
        <w:ind w:left="0"/>
      </w:pPr>
    </w:p>
    <w:p w14:paraId="3A9A7D8B" w14:textId="77777777" w:rsidR="00FF3E43" w:rsidRPr="000F2818" w:rsidRDefault="00F60239" w:rsidP="00D121E9">
      <w:pPr>
        <w:pStyle w:val="DRAGONE2"/>
      </w:pPr>
      <w:bookmarkStart w:id="35" w:name="_Toc306292389"/>
      <w:bookmarkStart w:id="36" w:name="_Toc54308839"/>
      <w:r w:rsidRPr="000F2818">
        <w:t>MISURE DI ORDINE GENERALE</w:t>
      </w:r>
      <w:bookmarkEnd w:id="35"/>
      <w:bookmarkEnd w:id="36"/>
    </w:p>
    <w:p w14:paraId="53CF0786" w14:textId="77777777" w:rsidR="00FF3E43" w:rsidRPr="000F2818" w:rsidRDefault="00F60239" w:rsidP="00D121E9">
      <w:pPr>
        <w:pStyle w:val="DRAGONETEXT"/>
        <w:ind w:left="0"/>
        <w:rPr>
          <w:u w:val="single"/>
        </w:rPr>
      </w:pPr>
      <w:r w:rsidRPr="000F2818">
        <w:rPr>
          <w:u w:val="single"/>
        </w:rPr>
        <w:t>AZIENDA APPALTATRICE</w:t>
      </w:r>
    </w:p>
    <w:p w14:paraId="48608B34" w14:textId="77777777" w:rsidR="00FF3E43" w:rsidRPr="000F2818" w:rsidRDefault="00F60239" w:rsidP="00D121E9">
      <w:pPr>
        <w:pStyle w:val="DRAGONETEXT"/>
        <w:ind w:left="0"/>
      </w:pPr>
      <w:r w:rsidRPr="000F2818">
        <w:t>È vietato l’utilizzo di qualsiasi attrezzatura o sostanza di proprietà del Committente se non espressamente autorizzato in forma scritta. Il personale esterno è tenuto ad utilizzare esclusivamente il proprio materiale che deve essere rispondente alle norme antinfortunistiche ed adeguatamente identificato. L’uso di tale materiale deve essere consentito solo a personale addetto ed adeguatamente addestrato.</w:t>
      </w:r>
    </w:p>
    <w:p w14:paraId="3AC91678" w14:textId="77777777" w:rsidR="00FF3E43" w:rsidRPr="000F2818" w:rsidRDefault="00F60239" w:rsidP="00D121E9">
      <w:pPr>
        <w:pStyle w:val="DRAGONETEXT"/>
        <w:ind w:left="0"/>
      </w:pPr>
      <w:r w:rsidRPr="000F2818">
        <w:t>Le attrezzature proprie utilizzate dall’Azienda esterna devono essere conformi alle norme in vigore e tutte le sostanze eventualmente utilizzate devono essere accompagnate dalla relative schede di sicurezza aggiornate.</w:t>
      </w:r>
    </w:p>
    <w:p w14:paraId="4F6FC57F" w14:textId="77777777" w:rsidR="00FF3E43" w:rsidRPr="000F2818" w:rsidRDefault="00F60239" w:rsidP="00D121E9">
      <w:pPr>
        <w:pStyle w:val="DRAGONETEXT"/>
        <w:ind w:left="0"/>
      </w:pPr>
      <w:r w:rsidRPr="000F2818">
        <w:t>Nell'ambito dello svolgimento delle attività, il personale esterno occupato deve essere munito di apposita tessera di riconoscimento corredata di fotografia, contenente le generalità del lavoratore e l'indicazione del Datore di Lavoro. I lavoratori sono tenuti ad esporre suddetta tessera di riconoscimento (art. 6 della Legge 123/2007).</w:t>
      </w:r>
    </w:p>
    <w:p w14:paraId="0DF8730E" w14:textId="77777777" w:rsidR="00FF3E43" w:rsidRPr="000F2818" w:rsidRDefault="00F60239" w:rsidP="00D121E9">
      <w:pPr>
        <w:pStyle w:val="DRAGONETEXT"/>
        <w:ind w:left="0"/>
      </w:pPr>
      <w:r w:rsidRPr="000F2818">
        <w:t>Prima dell’inizio dei lavori di contratto, la Ditta Appaltatrice dovrà comunicare i nominativi del personale che verrà impiegato per il compimento di quanto previsto nel contratto d’appalto stesso, dichiarando di avere impartito ai lavoratori la formazione specifica prevista nel presente documento.</w:t>
      </w:r>
    </w:p>
    <w:p w14:paraId="0F62925E" w14:textId="77777777" w:rsidR="00D121E9" w:rsidRDefault="00D121E9" w:rsidP="00D121E9">
      <w:pPr>
        <w:pStyle w:val="DRAGONETEXT"/>
        <w:ind w:left="0"/>
      </w:pPr>
    </w:p>
    <w:p w14:paraId="5395CF0D" w14:textId="77777777" w:rsidR="00FF3E43" w:rsidRPr="000F2818" w:rsidRDefault="00F60239" w:rsidP="00D121E9">
      <w:pPr>
        <w:pStyle w:val="DRAGONE2"/>
      </w:pPr>
      <w:bookmarkStart w:id="37" w:name="_Toc54308840"/>
      <w:r w:rsidRPr="000F2818">
        <w:t>AZIENDA COMMITTENTE ED AZIENDA APPALTATRICE</w:t>
      </w:r>
      <w:bookmarkEnd w:id="37"/>
    </w:p>
    <w:p w14:paraId="35351AB0" w14:textId="77777777" w:rsidR="00FF3E43" w:rsidRPr="000F2818" w:rsidRDefault="00F60239" w:rsidP="00D121E9">
      <w:pPr>
        <w:pStyle w:val="DRAGONETEXT"/>
        <w:ind w:left="0"/>
      </w:pPr>
      <w:r w:rsidRPr="000F2818">
        <w:t>Si provvederà alla immediata comunicazione di rischi non previsti nel presente D.U.V.R.I. e che si manifestino in situazioni particolari o transitorie.</w:t>
      </w:r>
    </w:p>
    <w:p w14:paraId="514D9A2B" w14:textId="77777777" w:rsidR="00FF3E43" w:rsidRPr="000F2818" w:rsidRDefault="00FF3E43" w:rsidP="00D121E9">
      <w:pPr>
        <w:pStyle w:val="DRAGONETEXT"/>
        <w:ind w:left="0"/>
      </w:pPr>
    </w:p>
    <w:p w14:paraId="2920415C" w14:textId="77777777" w:rsidR="00FF3E43" w:rsidRPr="000F2818" w:rsidRDefault="00F60239" w:rsidP="00D121E9">
      <w:pPr>
        <w:pStyle w:val="DRAGONE2"/>
      </w:pPr>
      <w:bookmarkStart w:id="38" w:name="_Toc306292390"/>
      <w:bookmarkStart w:id="39" w:name="_Toc54308841"/>
      <w:r w:rsidRPr="000F2818">
        <w:t>VIE DI FUGA ED USCITE DI SICUREZZA</w:t>
      </w:r>
      <w:bookmarkEnd w:id="38"/>
      <w:bookmarkEnd w:id="39"/>
    </w:p>
    <w:p w14:paraId="557822D0" w14:textId="77777777" w:rsidR="00FF3E43" w:rsidRPr="000F2818" w:rsidRDefault="00F60239" w:rsidP="00D121E9">
      <w:pPr>
        <w:pStyle w:val="DRAGONETEXT"/>
        <w:ind w:left="0"/>
        <w:rPr>
          <w:u w:val="single"/>
        </w:rPr>
      </w:pPr>
      <w:r w:rsidRPr="000F2818">
        <w:rPr>
          <w:u w:val="single"/>
        </w:rPr>
        <w:t>AZIENDA APPALTATRICE</w:t>
      </w:r>
    </w:p>
    <w:p w14:paraId="7CDC6ED5" w14:textId="77777777" w:rsidR="00FF3E43" w:rsidRPr="000F2818" w:rsidRDefault="00F60239" w:rsidP="00D121E9">
      <w:pPr>
        <w:pStyle w:val="DRAGONETEXT"/>
        <w:ind w:left="0"/>
      </w:pPr>
      <w:r w:rsidRPr="000F2818">
        <w:lastRenderedPageBreak/>
        <w:t>Le Ditte che intervengono negli edifici aziendali devono obbligatoriamente prendere visione della planimetria dei locali con la indicazione delle vie di fuga e della localizzazione dei presidi di emergenza comunicando al Datore di Lavoro interessato ed al servizio di prevenzione e protezione eventuali modifiche temporanee necessarie per lo svolgimento dei propri lavori.</w:t>
      </w:r>
    </w:p>
    <w:p w14:paraId="2F94E973" w14:textId="77777777" w:rsidR="00FF3E43" w:rsidRPr="000F2818" w:rsidRDefault="00F60239" w:rsidP="00D121E9">
      <w:pPr>
        <w:pStyle w:val="DRAGONETEXT"/>
        <w:ind w:left="0"/>
      </w:pPr>
      <w:r w:rsidRPr="000F2818">
        <w:t>Pertanto, l’Azienda esterna dovrà preventivamente prendere visione della distribuzione planimetrica dei locali, della posizione dei presidi di emergenza e della posizione degli interruttori atti a disattivare le alimentazioni idriche, elettriche e del gas. Deve inoltre essere informata sui responsabili per la gestione delle emergenze nominati ai sensi del D.Lgs. 81/08 e s.m.i. nell’ambito della sede dove interviene.</w:t>
      </w:r>
    </w:p>
    <w:p w14:paraId="584E7AD7" w14:textId="77777777" w:rsidR="004A0BB3" w:rsidRDefault="004A0BB3" w:rsidP="00D121E9">
      <w:pPr>
        <w:pStyle w:val="DRAGONETEXT"/>
        <w:ind w:left="0"/>
        <w:rPr>
          <w:u w:val="single"/>
        </w:rPr>
      </w:pPr>
    </w:p>
    <w:p w14:paraId="7977ED8B" w14:textId="77777777" w:rsidR="004A0BB3" w:rsidRDefault="004A0BB3" w:rsidP="00D121E9">
      <w:pPr>
        <w:pStyle w:val="DRAGONETEXT"/>
        <w:ind w:left="0"/>
        <w:rPr>
          <w:u w:val="single"/>
        </w:rPr>
      </w:pPr>
    </w:p>
    <w:p w14:paraId="7ECCB538" w14:textId="55CB75ED" w:rsidR="00FF3E43" w:rsidRPr="000F2818" w:rsidRDefault="00F60239" w:rsidP="00D121E9">
      <w:pPr>
        <w:pStyle w:val="DRAGONETEXT"/>
        <w:ind w:left="0"/>
        <w:rPr>
          <w:u w:val="single"/>
        </w:rPr>
      </w:pPr>
      <w:r w:rsidRPr="000F2818">
        <w:rPr>
          <w:u w:val="single"/>
        </w:rPr>
        <w:t>AZIENDA COMMITTENTE ED AZIENDA APPALTATRICE</w:t>
      </w:r>
    </w:p>
    <w:p w14:paraId="0E511A63" w14:textId="77777777" w:rsidR="00FF3E43" w:rsidRPr="000F2818" w:rsidRDefault="00F60239" w:rsidP="00D121E9">
      <w:pPr>
        <w:pStyle w:val="DRAGONETEXT"/>
        <w:ind w:left="0"/>
      </w:pPr>
      <w:r w:rsidRPr="000F2818">
        <w:t>I mezzi di estinzione saranno sempre facilmente raggiungibili attraverso percorsi che devono sempre rimanere sgombri e liberi.</w:t>
      </w:r>
    </w:p>
    <w:p w14:paraId="586DF0F3" w14:textId="77777777" w:rsidR="00FF3E43" w:rsidRPr="000F2818" w:rsidRDefault="00F60239" w:rsidP="00D121E9">
      <w:pPr>
        <w:pStyle w:val="DRAGONETEXT"/>
        <w:ind w:left="0"/>
      </w:pPr>
      <w:r w:rsidRPr="000F2818">
        <w:t>I corridoi e le vie di fuga in generale devono essere mantenuti costantemente in condizioni tali da garantire una facile percorribilità delle persone in caso di emergenza; devono essere sgombri da materiale combustibile ed infiammabile, da assembramenti di persone e da ostacoli di qualsiasi genere, anche se temporanei.</w:t>
      </w:r>
    </w:p>
    <w:p w14:paraId="0CC181D5" w14:textId="77777777" w:rsidR="00FF3E43" w:rsidRPr="000F2818" w:rsidRDefault="00FF3E43" w:rsidP="00D121E9">
      <w:pPr>
        <w:pStyle w:val="DRAGONETEXT"/>
        <w:ind w:left="0"/>
      </w:pPr>
    </w:p>
    <w:p w14:paraId="769E7CE7" w14:textId="77777777" w:rsidR="00FF3E43" w:rsidRPr="000F2818" w:rsidRDefault="00F60239" w:rsidP="001474CA">
      <w:pPr>
        <w:pStyle w:val="DRAGONE2"/>
      </w:pPr>
      <w:bookmarkStart w:id="40" w:name="_Toc306292391"/>
      <w:bookmarkStart w:id="41" w:name="_Toc54308842"/>
      <w:r w:rsidRPr="000F2818">
        <w:t>APPARECCHI ELETTRICI E COLLEGAMENTI ALLA RETE ELETTRICA</w:t>
      </w:r>
      <w:bookmarkEnd w:id="40"/>
      <w:bookmarkEnd w:id="41"/>
    </w:p>
    <w:p w14:paraId="392A906C" w14:textId="77777777" w:rsidR="00FF3E43" w:rsidRPr="000F2818" w:rsidRDefault="00F60239" w:rsidP="00D121E9">
      <w:pPr>
        <w:pStyle w:val="DRAGONETEXT"/>
        <w:ind w:left="0"/>
        <w:rPr>
          <w:u w:val="single"/>
        </w:rPr>
      </w:pPr>
      <w:r w:rsidRPr="000F2818">
        <w:rPr>
          <w:u w:val="single"/>
        </w:rPr>
        <w:t xml:space="preserve">AZIENDA COMMITTENTE </w:t>
      </w:r>
    </w:p>
    <w:p w14:paraId="30F3454B" w14:textId="77777777" w:rsidR="00FF3E43" w:rsidRPr="000F2818" w:rsidRDefault="00F60239" w:rsidP="00D121E9">
      <w:pPr>
        <w:pStyle w:val="DRAGONETEXT"/>
        <w:ind w:left="0"/>
      </w:pPr>
      <w:r w:rsidRPr="000F2818">
        <w:t>La protezione contro i contatti diretti con elementi in tensione e contatti indiretti determinati da condizioni di guasto è assicurata dalla realizzazione degli impianti a regola d’arte e con la prescritta dichiarazione di conformità.</w:t>
      </w:r>
    </w:p>
    <w:p w14:paraId="7FB621B6" w14:textId="77777777" w:rsidR="00FF3E43" w:rsidRPr="000F2818" w:rsidRDefault="00F60239" w:rsidP="00D121E9">
      <w:pPr>
        <w:pStyle w:val="DRAGONETEXT"/>
        <w:ind w:left="0"/>
      </w:pPr>
      <w:r w:rsidRPr="000F2818">
        <w:t>Tutte le fonti di pericolo risultano adeguatamente segnalate con idonea cartellonistica.</w:t>
      </w:r>
    </w:p>
    <w:p w14:paraId="093850A9" w14:textId="77777777" w:rsidR="00FF3E43" w:rsidRPr="000F2818" w:rsidRDefault="00F60239" w:rsidP="00D121E9">
      <w:pPr>
        <w:pStyle w:val="DRAGONETEXT"/>
        <w:ind w:left="0"/>
      </w:pPr>
      <w:r w:rsidRPr="000F2818">
        <w:rPr>
          <w:noProof/>
          <w:lang w:eastAsia="it-IT"/>
        </w:rPr>
        <w:drawing>
          <wp:inline distT="0" distB="0" distL="0" distR="0" wp14:anchorId="3483E52B" wp14:editId="42FB7651">
            <wp:extent cx="2377440" cy="1160780"/>
            <wp:effectExtent l="0" t="0" r="3810" b="1270"/>
            <wp:docPr id="89" name="Immagin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7440" cy="1160780"/>
                    </a:xfrm>
                    <a:prstGeom prst="rect">
                      <a:avLst/>
                    </a:prstGeom>
                    <a:noFill/>
                    <a:ln>
                      <a:noFill/>
                    </a:ln>
                  </pic:spPr>
                </pic:pic>
              </a:graphicData>
            </a:graphic>
          </wp:inline>
        </w:drawing>
      </w:r>
    </w:p>
    <w:p w14:paraId="507B1B84" w14:textId="77777777" w:rsidR="00FF3E43" w:rsidRPr="000F2818" w:rsidRDefault="00F60239" w:rsidP="00D121E9">
      <w:pPr>
        <w:pStyle w:val="DRAGONETEXT"/>
        <w:ind w:left="0"/>
        <w:rPr>
          <w:u w:val="single"/>
        </w:rPr>
      </w:pPr>
      <w:r w:rsidRPr="000F2818">
        <w:rPr>
          <w:u w:val="single"/>
        </w:rPr>
        <w:t xml:space="preserve">AZIENDA APPALTATRICE </w:t>
      </w:r>
    </w:p>
    <w:p w14:paraId="1DDB72AB" w14:textId="77777777" w:rsidR="00FF3E43" w:rsidRPr="000F2818" w:rsidRDefault="00F60239" w:rsidP="00D121E9">
      <w:pPr>
        <w:pStyle w:val="DRAGONETEXT"/>
        <w:ind w:left="0"/>
      </w:pPr>
      <w:r w:rsidRPr="000F2818">
        <w:t xml:space="preserve">Le Ditte che intervengono negli edifici aziendali devono utilizzare </w:t>
      </w:r>
      <w:proofErr w:type="gramStart"/>
      <w:r w:rsidRPr="000F2818">
        <w:t>componenti</w:t>
      </w:r>
      <w:proofErr w:type="gramEnd"/>
      <w:r w:rsidRPr="000F2818">
        <w:t xml:space="preserve"> (cavi, spine, prese, adattatori ecc...) ed apparecchi elettrici rispondenti alla regola dell’arte (marchio CE o altro tipo di certificazione) ed in buono stato di conservazione; devono utilizzare l’impianto elettrico secondo quanto imposto dalla buona tecnica e dalla regola dell’arte; non devono fare uso di cavi giuntati o che presentino lesioni o abrasioni vistose.</w:t>
      </w:r>
    </w:p>
    <w:p w14:paraId="06CACA30" w14:textId="77777777" w:rsidR="00FF3E43" w:rsidRPr="000F2818" w:rsidRDefault="00F60239" w:rsidP="00D121E9">
      <w:pPr>
        <w:pStyle w:val="DRAGONETEXT"/>
        <w:ind w:left="0"/>
      </w:pPr>
      <w:r w:rsidRPr="000F2818">
        <w:t>L’Azienda esterna, qualora sia previsto l’utilizzo di apparecchiature elettriche, deve verificare che la potenza dell’apparecchio utilizzatore sia compatibile con la sezione della conduttura che lo alimenta, anche in relazione ad altri apparecchi utilizzatori già collegati al quadro.</w:t>
      </w:r>
    </w:p>
    <w:p w14:paraId="2CBB5287" w14:textId="77777777" w:rsidR="00FF3E43" w:rsidRPr="000F2818" w:rsidRDefault="00F60239" w:rsidP="00D121E9">
      <w:pPr>
        <w:pStyle w:val="DRAGONETEXT"/>
        <w:ind w:left="0"/>
      </w:pPr>
      <w:r w:rsidRPr="000F2818">
        <w:lastRenderedPageBreak/>
        <w:t>È vietato attivare linee elettriche volanti senza aver verificato lo stato dei cavi e senza aver avvisato il personale preposto dell’azienda.</w:t>
      </w:r>
    </w:p>
    <w:p w14:paraId="2959DCA3" w14:textId="77777777" w:rsidR="00FF3E43" w:rsidRPr="000F2818" w:rsidRDefault="00F60239" w:rsidP="00D121E9">
      <w:pPr>
        <w:pStyle w:val="DRAGONETEXT"/>
        <w:ind w:left="0"/>
      </w:pPr>
      <w:r w:rsidRPr="000F2818">
        <w:t>È vietato effettuare allacciamenti provvisori di apparecchiature elettriche alle linee di alimentazione.</w:t>
      </w:r>
    </w:p>
    <w:p w14:paraId="777219A6" w14:textId="77777777" w:rsidR="00FF3E43" w:rsidRPr="000F2818" w:rsidRDefault="00F60239" w:rsidP="00D121E9">
      <w:pPr>
        <w:pStyle w:val="DRAGONETEXT"/>
        <w:ind w:left="0"/>
      </w:pPr>
      <w:r w:rsidRPr="000F2818">
        <w:t>È vietato utilizzare, nei lavori in luoghi bagnati o molto umidi e nei lavori a contatto o entro grandi masse metalliche, utensili elettrici portatili a tensione superiore a 50 V verso terra.</w:t>
      </w:r>
    </w:p>
    <w:p w14:paraId="6F4EFD99" w14:textId="77777777" w:rsidR="00FF3E43" w:rsidRPr="000F2818" w:rsidRDefault="00FF3E43" w:rsidP="00D121E9">
      <w:pPr>
        <w:pStyle w:val="DRAGONETEXT"/>
        <w:ind w:left="0"/>
      </w:pPr>
    </w:p>
    <w:p w14:paraId="4463C002" w14:textId="77777777" w:rsidR="00FF3E43" w:rsidRPr="000F2818" w:rsidRDefault="00F60239" w:rsidP="00D121E9">
      <w:pPr>
        <w:pStyle w:val="DRAGONE2"/>
      </w:pPr>
      <w:bookmarkStart w:id="42" w:name="_Toc306292393"/>
      <w:bookmarkStart w:id="43" w:name="_Toc54308843"/>
      <w:r w:rsidRPr="000F2818">
        <w:t>IMPIANTO ANTINCENDIO</w:t>
      </w:r>
      <w:bookmarkEnd w:id="42"/>
      <w:bookmarkEnd w:id="43"/>
    </w:p>
    <w:p w14:paraId="41C9D615" w14:textId="77777777" w:rsidR="00FF3E43" w:rsidRPr="000F2818" w:rsidRDefault="00F60239" w:rsidP="00D121E9">
      <w:pPr>
        <w:pStyle w:val="DRAGONETEXT"/>
        <w:ind w:left="0"/>
      </w:pPr>
      <w:r w:rsidRPr="000F2818">
        <w:t>Fermo restando la verifica costante dei mezzi di protezione, dal punto di vista della manutenzione ordinaria, non si potranno apportare modifiche se queste non saranno preventivamente autorizzate dagli Uffici competenti.</w:t>
      </w:r>
    </w:p>
    <w:p w14:paraId="7726B6CC" w14:textId="77777777" w:rsidR="00FF3E43" w:rsidRPr="000F2818" w:rsidRDefault="00FF3E43" w:rsidP="00D121E9">
      <w:pPr>
        <w:pStyle w:val="DRAGONETEXT"/>
        <w:ind w:left="0"/>
        <w:rPr>
          <w:u w:val="single"/>
        </w:rPr>
      </w:pPr>
    </w:p>
    <w:p w14:paraId="233FA1C7" w14:textId="77777777" w:rsidR="00FF3E43" w:rsidRPr="000F2818" w:rsidRDefault="00F60239" w:rsidP="00D121E9">
      <w:pPr>
        <w:pStyle w:val="DRAGONETEXT"/>
        <w:ind w:left="0"/>
        <w:rPr>
          <w:u w:val="single"/>
        </w:rPr>
      </w:pPr>
      <w:r w:rsidRPr="000F2818">
        <w:rPr>
          <w:u w:val="single"/>
        </w:rPr>
        <w:t>AZIENDA COMMITTENTE</w:t>
      </w:r>
    </w:p>
    <w:p w14:paraId="5B2E17E6" w14:textId="77777777" w:rsidR="00FF3E43" w:rsidRPr="000F2818" w:rsidRDefault="00F60239" w:rsidP="00D121E9">
      <w:pPr>
        <w:pStyle w:val="DRAGONETEXT"/>
        <w:ind w:left="0"/>
      </w:pPr>
      <w:r w:rsidRPr="000F2818">
        <w:t>La protezione contro gli incendi è assicurata da:</w:t>
      </w:r>
    </w:p>
    <w:p w14:paraId="1257ACC5" w14:textId="77777777" w:rsidR="00FF3E43" w:rsidRPr="000F2818" w:rsidRDefault="00F60239" w:rsidP="001474CA">
      <w:pPr>
        <w:pStyle w:val="DRAGONETEXT"/>
        <w:numPr>
          <w:ilvl w:val="0"/>
          <w:numId w:val="45"/>
        </w:numPr>
      </w:pPr>
      <w:proofErr w:type="gramStart"/>
      <w:r w:rsidRPr="000F2818">
        <w:t>mezzi</w:t>
      </w:r>
      <w:proofErr w:type="gramEnd"/>
      <w:r w:rsidRPr="000F2818">
        <w:t xml:space="preserve"> di estinzione presenti ed efficienti;</w:t>
      </w:r>
    </w:p>
    <w:p w14:paraId="488BCFB7" w14:textId="77777777" w:rsidR="001474CA" w:rsidRDefault="00F60239" w:rsidP="001474CA">
      <w:pPr>
        <w:pStyle w:val="DRAGONETEXT"/>
        <w:numPr>
          <w:ilvl w:val="0"/>
          <w:numId w:val="45"/>
        </w:numPr>
      </w:pPr>
      <w:proofErr w:type="gramStart"/>
      <w:r w:rsidRPr="000F2818">
        <w:t>istruzioni</w:t>
      </w:r>
      <w:proofErr w:type="gramEnd"/>
      <w:r w:rsidRPr="000F2818">
        <w:t xml:space="preserve"> impartite per iscritto al personale;</w:t>
      </w:r>
    </w:p>
    <w:p w14:paraId="36AC8AA1" w14:textId="77777777" w:rsidR="00FF3E43" w:rsidRPr="000F2818" w:rsidRDefault="00F60239" w:rsidP="001474CA">
      <w:pPr>
        <w:pStyle w:val="DRAGONETEXT"/>
        <w:numPr>
          <w:ilvl w:val="0"/>
          <w:numId w:val="45"/>
        </w:numPr>
      </w:pPr>
      <w:proofErr w:type="gramStart"/>
      <w:r w:rsidRPr="000F2818">
        <w:t>procedure</w:t>
      </w:r>
      <w:proofErr w:type="gramEnd"/>
      <w:r w:rsidRPr="000F2818">
        <w:t xml:space="preserve"> scritte da tenere in caso d’incendio.</w:t>
      </w:r>
    </w:p>
    <w:p w14:paraId="144F1297" w14:textId="77777777" w:rsidR="00FF3E43" w:rsidRPr="000F2818" w:rsidRDefault="00F60239" w:rsidP="00D121E9">
      <w:pPr>
        <w:pStyle w:val="DRAGONETEXT"/>
        <w:ind w:left="0"/>
        <w:rPr>
          <w:u w:val="single"/>
        </w:rPr>
      </w:pPr>
      <w:r w:rsidRPr="000F2818">
        <w:rPr>
          <w:u w:val="single"/>
        </w:rPr>
        <w:t>AZIENDA APPALTATRICE</w:t>
      </w:r>
    </w:p>
    <w:p w14:paraId="3888E500" w14:textId="77777777" w:rsidR="00FF3E43" w:rsidRPr="000F2818" w:rsidRDefault="00F60239" w:rsidP="00D121E9">
      <w:pPr>
        <w:pStyle w:val="DRAGONETEXT"/>
        <w:ind w:left="0"/>
      </w:pPr>
      <w:r w:rsidRPr="000F2818">
        <w:t>È vietato ai lavoratori della Ditta appaltatrice:</w:t>
      </w:r>
    </w:p>
    <w:p w14:paraId="76C6090A" w14:textId="77777777" w:rsidR="00FF3E43" w:rsidRPr="000F2818" w:rsidRDefault="00F60239" w:rsidP="001474CA">
      <w:pPr>
        <w:pStyle w:val="DRAGONETEXT"/>
        <w:numPr>
          <w:ilvl w:val="0"/>
          <w:numId w:val="45"/>
        </w:numPr>
      </w:pPr>
      <w:proofErr w:type="gramStart"/>
      <w:r w:rsidRPr="000F2818">
        <w:t>fumare</w:t>
      </w:r>
      <w:proofErr w:type="gramEnd"/>
      <w:r w:rsidRPr="000F2818">
        <w:t>.</w:t>
      </w:r>
    </w:p>
    <w:p w14:paraId="2655AEE2" w14:textId="77777777" w:rsidR="00FF3E43" w:rsidRPr="000F2818" w:rsidRDefault="00FF3E43" w:rsidP="00D121E9">
      <w:pPr>
        <w:pStyle w:val="DRAGONETEXT"/>
        <w:ind w:left="0"/>
      </w:pPr>
    </w:p>
    <w:p w14:paraId="4022DD75" w14:textId="77777777" w:rsidR="00FF3E43" w:rsidRPr="000F2818" w:rsidRDefault="00F60239" w:rsidP="00D121E9">
      <w:pPr>
        <w:pStyle w:val="DRAGONE2"/>
      </w:pPr>
      <w:bookmarkStart w:id="44" w:name="_Toc306292396"/>
      <w:bookmarkStart w:id="45" w:name="_Toc54308844"/>
      <w:r w:rsidRPr="000F2818">
        <w:t>SUPERFICI SCIVOLOSE O BAGNATE NEI LUOGHI DI LAVORO</w:t>
      </w:r>
      <w:bookmarkEnd w:id="44"/>
      <w:bookmarkEnd w:id="45"/>
    </w:p>
    <w:p w14:paraId="1496A4AD" w14:textId="77777777" w:rsidR="00FF3E43" w:rsidRPr="000F2818" w:rsidRDefault="00F60239" w:rsidP="00D121E9">
      <w:pPr>
        <w:pStyle w:val="DRAGONETEXT"/>
        <w:ind w:left="0"/>
        <w:rPr>
          <w:u w:val="single"/>
        </w:rPr>
      </w:pPr>
      <w:r w:rsidRPr="000F2818">
        <w:rPr>
          <w:u w:val="single"/>
        </w:rPr>
        <w:t>AZIENDA COMMITTENTE ED AZIENDA APPALTATRICE</w:t>
      </w:r>
    </w:p>
    <w:p w14:paraId="72384C26" w14:textId="77777777" w:rsidR="00FF3E43" w:rsidRPr="000F2818" w:rsidRDefault="00F60239" w:rsidP="00D121E9">
      <w:pPr>
        <w:pStyle w:val="DRAGONETEXT"/>
        <w:ind w:left="0"/>
      </w:pPr>
      <w:r w:rsidRPr="000F2818">
        <w:t>Sia l’Azienda Committente che la Ditta Appaltatrice devono segnalare, attraverso specifica segnaletica, le superfici di transito che dovessero risultare bagnate e, quindi, a rischio scivolamento.</w:t>
      </w:r>
    </w:p>
    <w:p w14:paraId="74CE3CB2" w14:textId="77777777" w:rsidR="00FF3E43" w:rsidRPr="000F2818" w:rsidRDefault="00F60239" w:rsidP="00D121E9">
      <w:pPr>
        <w:pStyle w:val="DRAGONETEXT"/>
        <w:ind w:left="0"/>
      </w:pPr>
      <w:r w:rsidRPr="000F2818">
        <w:t>Analogamente andranno segnalati eventuali pavimenti non stabili ed antisdrucciolevoli nonché esenti da protuberanze, cavità o piani inclinati pericolosi.</w:t>
      </w:r>
    </w:p>
    <w:p w14:paraId="26FB7246" w14:textId="77777777" w:rsidR="00FF3E43" w:rsidRPr="000F2818" w:rsidRDefault="00F60239" w:rsidP="00D121E9">
      <w:pPr>
        <w:pStyle w:val="DRAGONETEXT"/>
        <w:ind w:left="0"/>
        <w:rPr>
          <w:sz w:val="20"/>
          <w:szCs w:val="20"/>
        </w:rPr>
      </w:pPr>
      <w:r w:rsidRPr="000F2818">
        <w:rPr>
          <w:noProof/>
          <w:lang w:eastAsia="it-IT"/>
        </w:rPr>
        <w:drawing>
          <wp:inline distT="0" distB="0" distL="0" distR="0" wp14:anchorId="43F6D725" wp14:editId="6FA8787C">
            <wp:extent cx="1438910" cy="1478915"/>
            <wp:effectExtent l="0" t="0" r="8890" b="6985"/>
            <wp:docPr id="87" name="Immagin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478915"/>
                    </a:xfrm>
                    <a:prstGeom prst="rect">
                      <a:avLst/>
                    </a:prstGeom>
                    <a:noFill/>
                    <a:ln>
                      <a:noFill/>
                    </a:ln>
                  </pic:spPr>
                </pic:pic>
              </a:graphicData>
            </a:graphic>
          </wp:inline>
        </w:drawing>
      </w:r>
    </w:p>
    <w:p w14:paraId="175BB9C7" w14:textId="77777777" w:rsidR="00FF3E43" w:rsidRPr="000F2818" w:rsidRDefault="00F60239" w:rsidP="00D121E9">
      <w:pPr>
        <w:pStyle w:val="DRAGONETEXT"/>
        <w:ind w:left="0"/>
      </w:pPr>
      <w:r w:rsidRPr="000F2818">
        <w:t>Quando il pavimento dei posti di lavoro e di quelli di passaggio si mantiene bagnato e non è possibile provvedere diversamente, i lavoratori devono essere forniti di idonee calzature impermeabili.</w:t>
      </w:r>
    </w:p>
    <w:p w14:paraId="34F2D2AC" w14:textId="77777777" w:rsidR="00FF3E43" w:rsidRPr="000F2818" w:rsidRDefault="00FF3E43" w:rsidP="00D121E9">
      <w:pPr>
        <w:pStyle w:val="DRAGONETEXT"/>
        <w:ind w:left="0"/>
      </w:pPr>
    </w:p>
    <w:p w14:paraId="6288DFFB" w14:textId="77777777" w:rsidR="00FF3E43" w:rsidRPr="000F2818" w:rsidRDefault="00F60239" w:rsidP="00D121E9">
      <w:pPr>
        <w:pStyle w:val="DRAGONE2"/>
      </w:pPr>
      <w:bookmarkStart w:id="46" w:name="_Toc306292397"/>
      <w:bookmarkStart w:id="47" w:name="_Toc54308845"/>
      <w:r w:rsidRPr="000F2818">
        <w:t>SEGNALETICA DI SICUREZZA</w:t>
      </w:r>
      <w:bookmarkEnd w:id="46"/>
      <w:bookmarkEnd w:id="47"/>
    </w:p>
    <w:p w14:paraId="380595AC" w14:textId="77777777" w:rsidR="00FF3E43" w:rsidRPr="000F2818" w:rsidRDefault="00F60239" w:rsidP="00D121E9">
      <w:pPr>
        <w:pStyle w:val="DRAGONETEXT"/>
        <w:ind w:left="0"/>
        <w:rPr>
          <w:u w:val="single"/>
        </w:rPr>
      </w:pPr>
      <w:r w:rsidRPr="000F2818">
        <w:rPr>
          <w:u w:val="single"/>
        </w:rPr>
        <w:lastRenderedPageBreak/>
        <w:t xml:space="preserve">AZIENDA COMMITTENTE </w:t>
      </w:r>
    </w:p>
    <w:p w14:paraId="494BBA21" w14:textId="77777777" w:rsidR="00FF3E43" w:rsidRPr="000F2818" w:rsidRDefault="00F60239" w:rsidP="00D121E9">
      <w:pPr>
        <w:pStyle w:val="DRAGONETEXT"/>
        <w:ind w:left="0"/>
      </w:pPr>
      <w:proofErr w:type="gramStart"/>
      <w:r w:rsidRPr="000F2818">
        <w:t>Verrà</w:t>
      </w:r>
      <w:proofErr w:type="gramEnd"/>
      <w:r w:rsidRPr="000F2818">
        <w:t xml:space="preserve"> predisposta idonea segnaletica di sicurezza (orizzontale e/o verticale) integrativa allo scopo di informare il personale presente in azienda sugli eventuali rischi derivanti dalle interferenze lavorative oggetto del presente D.U.V.R.I..</w:t>
      </w:r>
    </w:p>
    <w:p w14:paraId="79306B3C" w14:textId="77777777" w:rsidR="00FF3E43" w:rsidRPr="000F2818" w:rsidRDefault="00F60239" w:rsidP="00D121E9">
      <w:pPr>
        <w:pStyle w:val="DRAGONETEXT"/>
        <w:ind w:left="0"/>
        <w:rPr>
          <w:u w:val="single"/>
        </w:rPr>
      </w:pPr>
      <w:r w:rsidRPr="000F2818">
        <w:rPr>
          <w:u w:val="single"/>
        </w:rPr>
        <w:t xml:space="preserve">AZIENDA APPALTATRICE </w:t>
      </w:r>
    </w:p>
    <w:p w14:paraId="518EE88A" w14:textId="77777777" w:rsidR="00FF3E43" w:rsidRPr="000F2818" w:rsidRDefault="00F60239" w:rsidP="00D121E9">
      <w:pPr>
        <w:pStyle w:val="DRAGONETEXT"/>
        <w:ind w:left="0"/>
      </w:pPr>
      <w:r w:rsidRPr="000F2818">
        <w:t xml:space="preserve">In caso di sopravvenuto rischio non previsto e di tipo transitorio, l’azienda esterna dovrà dare immediata comunicazione al servizio di prevenzione e protezione del committente per l’adozione di idonee misure di sicurezza od apposizione di idonea segnaletica. </w:t>
      </w:r>
    </w:p>
    <w:p w14:paraId="727BC6D4" w14:textId="77777777" w:rsidR="00D121E9" w:rsidRDefault="00D121E9" w:rsidP="00D121E9">
      <w:pPr>
        <w:pStyle w:val="DRAGONETEXT"/>
        <w:ind w:left="0"/>
      </w:pPr>
    </w:p>
    <w:p w14:paraId="1187A4E9" w14:textId="77777777" w:rsidR="00FF3E43" w:rsidRPr="000F2818" w:rsidRDefault="00F60239" w:rsidP="00D121E9">
      <w:pPr>
        <w:pStyle w:val="DRAGONE2"/>
      </w:pPr>
      <w:bookmarkStart w:id="48" w:name="_Toc306292401"/>
      <w:bookmarkStart w:id="49" w:name="_Toc54308846"/>
      <w:r w:rsidRPr="000F2818">
        <w:t>COOPERAZIONE E COORDINAMENTO</w:t>
      </w:r>
      <w:bookmarkEnd w:id="48"/>
      <w:bookmarkEnd w:id="49"/>
    </w:p>
    <w:p w14:paraId="1BCE35B8" w14:textId="77777777" w:rsidR="00FF3E43" w:rsidRPr="000F2818" w:rsidRDefault="00F60239" w:rsidP="00D121E9">
      <w:pPr>
        <w:pStyle w:val="DRAGONETEXT"/>
        <w:ind w:left="0"/>
        <w:rPr>
          <w:u w:val="single"/>
        </w:rPr>
      </w:pPr>
      <w:r w:rsidRPr="000F2818">
        <w:rPr>
          <w:u w:val="single"/>
        </w:rPr>
        <w:t>AZIENDA COMMITTENTE ED AZIENDA APPALTATRICE</w:t>
      </w:r>
    </w:p>
    <w:p w14:paraId="50EF9ABA" w14:textId="77777777" w:rsidR="00FF3E43" w:rsidRPr="000F2818" w:rsidRDefault="00F60239" w:rsidP="00D121E9">
      <w:pPr>
        <w:pStyle w:val="DRAGONETEXT"/>
        <w:ind w:left="0"/>
      </w:pPr>
      <w:r w:rsidRPr="000F2818">
        <w:t>I Datori di Lavoro dell’Azienda Committente e della Ditta Appaltatrice coopereranno all’attuazione delle misure di prevenzione e protezione dai rischi sul lavoro incidenti sull’attività lavorativa oggetto dell’appalto. Essi coordineranno, altresì, gli interventi di protezione e prevenzione dai rischi cui sono esposti i lavoratori, informandosi reciprocamente anche al fine di eliminare rischi dovuti alle interferenze tra i lavori delle diverse imprese coinvolte nell’esecuzione dell’opera complessiva.</w:t>
      </w:r>
    </w:p>
    <w:p w14:paraId="130FA4F8" w14:textId="77777777" w:rsidR="00FF3E43" w:rsidRPr="000F2818" w:rsidRDefault="00F60239" w:rsidP="00D121E9">
      <w:pPr>
        <w:pStyle w:val="DRAGONETEXT"/>
        <w:ind w:left="0"/>
        <w:rPr>
          <w:u w:val="single"/>
        </w:rPr>
      </w:pPr>
      <w:r w:rsidRPr="000F2818">
        <w:rPr>
          <w:u w:val="single"/>
        </w:rPr>
        <w:t xml:space="preserve">AZIENDA COMMITTENTE </w:t>
      </w:r>
    </w:p>
    <w:p w14:paraId="5A3877F0" w14:textId="77777777" w:rsidR="00FF3E43" w:rsidRPr="000F2818" w:rsidRDefault="00F60239" w:rsidP="00D121E9">
      <w:pPr>
        <w:pStyle w:val="DRAGONETEXT"/>
        <w:ind w:left="0"/>
      </w:pPr>
      <w:r w:rsidRPr="000F2818">
        <w:t>Il Datore di Lavoro committente promuove la cooperazione ed il coordinamento innanzitutto mediante l’elaborazione del presente documento unico di valutazione dei rischi nel quale sono state indicate le misure adottate per eliminare o, ove ciò non è possibile, ridurre al minimo i rischi da interferenze. Tale documento sarà allegato al contratto d’appalto o d’opera.</w:t>
      </w:r>
    </w:p>
    <w:p w14:paraId="435E14B8" w14:textId="77777777" w:rsidR="00FF3E43" w:rsidRPr="000F2818" w:rsidRDefault="00FF3E43" w:rsidP="00D121E9">
      <w:pPr>
        <w:pStyle w:val="DRAGONETEXT"/>
        <w:ind w:left="0"/>
      </w:pPr>
    </w:p>
    <w:p w14:paraId="0B4DAB37" w14:textId="77777777" w:rsidR="00FF3E43" w:rsidRPr="000F2818" w:rsidRDefault="00F60239" w:rsidP="00D121E9">
      <w:pPr>
        <w:pStyle w:val="DRAGONE2"/>
      </w:pPr>
      <w:bookmarkStart w:id="50" w:name="_Toc306292402"/>
      <w:bookmarkStart w:id="51" w:name="_Toc54308847"/>
      <w:r w:rsidRPr="000F2818">
        <w:t>VERBALE DI SOPRALLUOGO PRELIMINARE CONGIUNTO</w:t>
      </w:r>
      <w:bookmarkEnd w:id="50"/>
      <w:bookmarkEnd w:id="51"/>
    </w:p>
    <w:p w14:paraId="3DAE24B0" w14:textId="77777777" w:rsidR="00FF3E43" w:rsidRPr="000F2818" w:rsidRDefault="00F60239" w:rsidP="00D121E9">
      <w:pPr>
        <w:pStyle w:val="DRAGONETEXT"/>
        <w:ind w:left="0"/>
        <w:rPr>
          <w:u w:val="single"/>
        </w:rPr>
      </w:pPr>
      <w:r w:rsidRPr="000F2818">
        <w:rPr>
          <w:u w:val="single"/>
        </w:rPr>
        <w:t>AZIENDA COMMITTENTE ED AZIENDA APPALTATRICE</w:t>
      </w:r>
    </w:p>
    <w:p w14:paraId="5CC24742" w14:textId="77777777" w:rsidR="00FF3E43" w:rsidRPr="000F2818" w:rsidRDefault="00F60239" w:rsidP="00D121E9">
      <w:pPr>
        <w:pStyle w:val="DRAGONETEXT"/>
        <w:ind w:left="0"/>
      </w:pPr>
      <w:r w:rsidRPr="000F2818">
        <w:t>Preliminarmente alla stipula del contratto ed in ogni caso prima del concreto inizio delle attività oggetto dell’appalto, il Datore di Lavoro dell’azienda committente, o un suo Dirigente delegato, promuoverà la cooperazione ed il coordinamento di cui all’art. 26 comma 3 del D.Lgs. 81/2008 e s.m.i., mediante la redazione, in contraddittorio con l’azienda appaltatrice, del “Verbale di sopralluogo preliminare congiunto e di coordinamento” presso la sede oggetto dell’appalto stesso.</w:t>
      </w:r>
    </w:p>
    <w:p w14:paraId="24348838" w14:textId="77777777" w:rsidR="00FF3E43" w:rsidRPr="000F2818" w:rsidRDefault="00F60239" w:rsidP="00D121E9">
      <w:pPr>
        <w:pStyle w:val="DRAGONETEXT"/>
        <w:ind w:left="0"/>
      </w:pPr>
      <w:r w:rsidRPr="000F2818">
        <w:t>Il verbale, che verrà redatto a cura del Servizio di Prevenzione e Protezione dovrà essere sottoscritto dal Datore di Lavoro dell’azienda committente e dal Datore di Lavoro della ditta appaltatrice.</w:t>
      </w:r>
    </w:p>
    <w:p w14:paraId="0E5A8CA3" w14:textId="77777777" w:rsidR="00FF3E43" w:rsidRPr="000F2818" w:rsidRDefault="00F60239" w:rsidP="00D121E9">
      <w:pPr>
        <w:pStyle w:val="DRAGONETEXT"/>
        <w:ind w:left="0"/>
      </w:pPr>
      <w:r w:rsidRPr="000F2818">
        <w:t xml:space="preserve">I contenuti del suddetto verbale potranno, in qualsiasi momento, essere integrati con le eventuali ulteriori prescrizioni o procedure di sicurezza (individuate per eliminare o ridurre i rischi da interferenza determinati dalla presenza di altre ditte presso le medesime aree dell’edificio oggetto del presente appalto), contenute in uno o più “Verbali di Coordinamento in corso d’opera”, predisposti a cura del Servizio di Prevenzione e Protezione dell’azienda committente e sottoscritti da tutte le aziende appaltatrici di volta in volta interessate. </w:t>
      </w:r>
    </w:p>
    <w:p w14:paraId="42D1F6D9" w14:textId="77777777" w:rsidR="00FF3E43" w:rsidRPr="000F2818" w:rsidRDefault="00F60239" w:rsidP="00D121E9">
      <w:pPr>
        <w:pStyle w:val="DRAGONETEXT"/>
        <w:ind w:left="0"/>
      </w:pPr>
      <w:r w:rsidRPr="000F2818">
        <w:t>Il “Verbale di sopralluogo preliminare congiunto e di coordinamento” e gli eventuali successivi “Verbali di Coordinamento in corso d’opera” costituiscono parte integrante del presente D.U.V.R.I., che verrà custodito, in copia originale, agli atti del Servizio di Prevenzione e Protezione.</w:t>
      </w:r>
    </w:p>
    <w:p w14:paraId="0BF7AE10" w14:textId="77777777" w:rsidR="00CC59D0" w:rsidRDefault="00CC59D0" w:rsidP="00D121E9">
      <w:pPr>
        <w:pStyle w:val="DRAGONETEXT"/>
        <w:ind w:left="0"/>
      </w:pPr>
      <w:bookmarkStart w:id="52" w:name="_Toc306292403"/>
    </w:p>
    <w:p w14:paraId="37DD5D60" w14:textId="77777777" w:rsidR="00FF3E43" w:rsidRPr="000F2818" w:rsidRDefault="00F60239" w:rsidP="00D121E9">
      <w:pPr>
        <w:pStyle w:val="DRAGONE2"/>
      </w:pPr>
      <w:bookmarkStart w:id="53" w:name="_Toc54308848"/>
      <w:r w:rsidRPr="000F2818">
        <w:lastRenderedPageBreak/>
        <w:t>INFORMAZIONE AI LAVORATORI SULLE INTERFERENZE</w:t>
      </w:r>
      <w:bookmarkEnd w:id="52"/>
      <w:bookmarkEnd w:id="53"/>
      <w:r w:rsidRPr="000F2818">
        <w:t xml:space="preserve"> </w:t>
      </w:r>
    </w:p>
    <w:p w14:paraId="4254033E" w14:textId="77777777" w:rsidR="00FF3E43" w:rsidRPr="000F2818" w:rsidRDefault="00F60239" w:rsidP="00D121E9">
      <w:pPr>
        <w:pStyle w:val="DRAGONETEXT"/>
        <w:ind w:left="0"/>
        <w:rPr>
          <w:u w:val="single"/>
        </w:rPr>
      </w:pPr>
      <w:r w:rsidRPr="000F2818">
        <w:rPr>
          <w:u w:val="single"/>
        </w:rPr>
        <w:t xml:space="preserve">AZIENDA COMMITTENTE ED AZIENDA APPALTATRICE </w:t>
      </w:r>
    </w:p>
    <w:p w14:paraId="2C0D336C" w14:textId="77777777" w:rsidR="00FF3E43" w:rsidRPr="000F2818" w:rsidRDefault="00F60239" w:rsidP="00D121E9">
      <w:pPr>
        <w:pStyle w:val="DRAGONETEXT"/>
        <w:ind w:left="0"/>
      </w:pPr>
      <w:r w:rsidRPr="000F2818">
        <w:t>Nel caso di attività che prevedano interferenze con le attività lavorative e che comportino (anche se temporaneamente) limitazioni all’accessibilità dei luoghi di lavoro, in periodi o orari non di chiusura dei locali, dovrà essere informato il competente servizio di prevenzione e protezione aziendale e dovranno essere fornite informazioni ai dipendenti circa le modalità di svolgimento delle attività.</w:t>
      </w:r>
    </w:p>
    <w:p w14:paraId="117A7E2B" w14:textId="77777777" w:rsidR="00FF3E43" w:rsidRPr="000F2818" w:rsidRDefault="00F60239" w:rsidP="00D121E9">
      <w:pPr>
        <w:pStyle w:val="DRAGONETEXT"/>
        <w:ind w:left="0"/>
      </w:pPr>
      <w:r w:rsidRPr="000F2818">
        <w:t>Il Datore di Lavoro, o il suo delegato Referente di Sede, preventivamente informato dell’intervento, dovrà avvertire il proprio personale ed attenersi alle indicazioni specifiche che vengono fornite.</w:t>
      </w:r>
    </w:p>
    <w:p w14:paraId="2346F97C" w14:textId="77777777" w:rsidR="00FF3E43" w:rsidRPr="000F2818" w:rsidRDefault="00F60239" w:rsidP="00D121E9">
      <w:pPr>
        <w:pStyle w:val="DRAGONETEXT"/>
        <w:ind w:left="0"/>
      </w:pPr>
      <w:r w:rsidRPr="000F2818">
        <w:t>Qualora i lavoratori avvertissero segni di fastidio o problematiche legate allo svolgimento delle attività da parte dell’azienda appaltatrice esterna il Datore di Lavoro dovrà immediatamente attivarsi convocando i responsabili dei lavori, allertando il Servizio di Prevenzione e Protezione (ed eventualmente il Medico Competente) al fine di fermare le lavorazioni o di valutare al più presto la sospensione delle attività aziendali.</w:t>
      </w:r>
    </w:p>
    <w:p w14:paraId="74DDD6EC" w14:textId="77777777" w:rsidR="00FF3E43" w:rsidRPr="000F2818" w:rsidRDefault="00F60239" w:rsidP="00D121E9">
      <w:pPr>
        <w:pStyle w:val="DRAGONETEXT"/>
        <w:ind w:left="0"/>
      </w:pPr>
      <w:r w:rsidRPr="000F2818">
        <w:t>Analoga informazione andrà fornita ai lavoratori dell’azienda appaltatrice esterna nel caso in cui le attività lavorative debbano avvenire in ambienti che comportano, anche se temporaneamente, limitazioni all’accessibilità dei luoghi di lavoro.</w:t>
      </w:r>
    </w:p>
    <w:p w14:paraId="7D8B0382" w14:textId="77777777" w:rsidR="00FF3E43" w:rsidRPr="000F2818" w:rsidRDefault="00F60239" w:rsidP="00D121E9">
      <w:pPr>
        <w:pStyle w:val="DRAGONETEXT"/>
        <w:ind w:left="0"/>
        <w:rPr>
          <w:u w:val="single"/>
        </w:rPr>
      </w:pPr>
      <w:r w:rsidRPr="000F2818">
        <w:rPr>
          <w:u w:val="single"/>
        </w:rPr>
        <w:t xml:space="preserve">AZIENDA COMMITTENTE </w:t>
      </w:r>
    </w:p>
    <w:p w14:paraId="59128218" w14:textId="77777777" w:rsidR="00FF3E43" w:rsidRPr="000F2818" w:rsidRDefault="00F60239" w:rsidP="00D121E9">
      <w:pPr>
        <w:pStyle w:val="DRAGONETEXT"/>
        <w:ind w:left="0"/>
      </w:pPr>
      <w:r w:rsidRPr="000F2818">
        <w:t xml:space="preserve">L’attività </w:t>
      </w:r>
      <w:proofErr w:type="gramStart"/>
      <w:r w:rsidRPr="000F2818">
        <w:t xml:space="preserve">di </w:t>
      </w:r>
      <w:proofErr w:type="gramEnd"/>
      <w:r w:rsidRPr="000F2818">
        <w:t>informazione e formazione verrà effettuata mediante incontri con i lavoratori nell’ambito dei quali si provvederà a consegnare al personale interessato copia delle istruzioni relative alle specifiche problematiche legate alle interferenze oggetto del presente D.U.V.R.I..</w:t>
      </w:r>
    </w:p>
    <w:p w14:paraId="3615B3E7" w14:textId="77777777" w:rsidR="00FF3E43" w:rsidRPr="000F2818" w:rsidRDefault="00F60239" w:rsidP="00D121E9">
      <w:pPr>
        <w:pStyle w:val="DRAGONETEXT"/>
        <w:ind w:left="0"/>
        <w:rPr>
          <w:u w:val="single"/>
        </w:rPr>
      </w:pPr>
      <w:r w:rsidRPr="000F2818">
        <w:rPr>
          <w:u w:val="single"/>
        </w:rPr>
        <w:t>AZIENDA APPALTATRICE</w:t>
      </w:r>
    </w:p>
    <w:p w14:paraId="79A36EF2" w14:textId="77777777" w:rsidR="00FF3E43" w:rsidRPr="000F2818" w:rsidRDefault="00F60239" w:rsidP="00D121E9">
      <w:pPr>
        <w:pStyle w:val="DRAGONETEXT"/>
        <w:ind w:left="0"/>
      </w:pPr>
      <w:r w:rsidRPr="000F2818">
        <w:t xml:space="preserve">I dipendenti dell’Azienda Appaltatrice esterna dovranno essere debitamente informati e formati sui rischi relativi allo svolgimento delle loro mansioni, sui possibili danni e sulle conseguenti misure di prevenzione e protezione e sulle modalità di coordinamento in caso di lavori simultanei ed interferenti. Anche ai lavoratori dell’azienda appaltatrice </w:t>
      </w:r>
      <w:proofErr w:type="gramStart"/>
      <w:r w:rsidRPr="000F2818">
        <w:t>verrà</w:t>
      </w:r>
      <w:proofErr w:type="gramEnd"/>
      <w:r w:rsidRPr="000F2818">
        <w:t xml:space="preserve"> consegnata copia delle istruzioni relative alle specifiche problematiche legate alle interferenze oggetto del presente D.U.V.R.I..</w:t>
      </w:r>
    </w:p>
    <w:p w14:paraId="0DE42571" w14:textId="77777777" w:rsidR="00FF3E43" w:rsidRPr="000F2818" w:rsidRDefault="00FF3E43" w:rsidP="00D121E9">
      <w:pPr>
        <w:pStyle w:val="DRAGONETEXT"/>
        <w:ind w:left="0"/>
      </w:pPr>
    </w:p>
    <w:p w14:paraId="047D0658" w14:textId="77777777" w:rsidR="00FF3E43" w:rsidRPr="000F2818" w:rsidRDefault="00F60239" w:rsidP="00D121E9">
      <w:pPr>
        <w:pStyle w:val="DRAGONE2"/>
      </w:pPr>
      <w:bookmarkStart w:id="54" w:name="_Toc306292404"/>
      <w:bookmarkStart w:id="55" w:name="_Toc54308849"/>
      <w:r w:rsidRPr="000F2818">
        <w:t>ALLARME, EMERGENZA, EVACUAZIONE DEL PERSONALE</w:t>
      </w:r>
      <w:bookmarkEnd w:id="54"/>
      <w:bookmarkEnd w:id="55"/>
    </w:p>
    <w:p w14:paraId="4B690A7A" w14:textId="77777777" w:rsidR="00FF3E43" w:rsidRPr="000F2818" w:rsidRDefault="00F60239" w:rsidP="00D121E9">
      <w:pPr>
        <w:pStyle w:val="DRAGONETEXT"/>
        <w:ind w:left="0"/>
        <w:rPr>
          <w:u w:val="single"/>
        </w:rPr>
      </w:pPr>
      <w:r w:rsidRPr="000F2818">
        <w:rPr>
          <w:u w:val="single"/>
        </w:rPr>
        <w:t xml:space="preserve">AZIENDA APPALTATRICE </w:t>
      </w:r>
    </w:p>
    <w:p w14:paraId="17C3C01E" w14:textId="77777777" w:rsidR="00FF3E43" w:rsidRPr="000F2818" w:rsidRDefault="00F60239" w:rsidP="00D121E9">
      <w:pPr>
        <w:pStyle w:val="DRAGONETEXT"/>
        <w:ind w:left="0"/>
      </w:pPr>
      <w:r w:rsidRPr="000F2818">
        <w:t>In caso di allarme:</w:t>
      </w:r>
    </w:p>
    <w:p w14:paraId="4BADF18D" w14:textId="77777777" w:rsidR="00FF3E43" w:rsidRPr="000F2818" w:rsidRDefault="00F60239" w:rsidP="00566ED5">
      <w:pPr>
        <w:pStyle w:val="DRAGONETEXT"/>
        <w:numPr>
          <w:ilvl w:val="0"/>
          <w:numId w:val="46"/>
        </w:numPr>
      </w:pPr>
      <w:proofErr w:type="gramStart"/>
      <w:r w:rsidRPr="000F2818">
        <w:t>avvisare</w:t>
      </w:r>
      <w:proofErr w:type="gramEnd"/>
      <w:r w:rsidRPr="000F2818">
        <w:t xml:space="preserve"> immediatamente il personale dell’azienda descrivendo l’accaduto; il personale interno si comporterà come se avesse lui stesso individuato il pericolo facendo attivare lo stato di allarme;</w:t>
      </w:r>
    </w:p>
    <w:p w14:paraId="6B187FF8" w14:textId="77777777" w:rsidR="00FF3E43" w:rsidRPr="000F2818" w:rsidRDefault="00F60239" w:rsidP="00566ED5">
      <w:pPr>
        <w:pStyle w:val="DRAGONETEXT"/>
        <w:numPr>
          <w:ilvl w:val="0"/>
          <w:numId w:val="46"/>
        </w:numPr>
      </w:pPr>
      <w:proofErr w:type="gramStart"/>
      <w:r w:rsidRPr="000F2818">
        <w:t>se</w:t>
      </w:r>
      <w:proofErr w:type="gramEnd"/>
      <w:r w:rsidRPr="000F2818">
        <w:t xml:space="preserve"> addestrati, collaborare con il personale interno.</w:t>
      </w:r>
    </w:p>
    <w:p w14:paraId="25F22D74" w14:textId="77777777" w:rsidR="00FF3E43" w:rsidRPr="000F2818" w:rsidRDefault="00F60239" w:rsidP="00D121E9">
      <w:pPr>
        <w:pStyle w:val="DRAGONETEXT"/>
        <w:ind w:left="0"/>
      </w:pPr>
      <w:r w:rsidRPr="000F2818">
        <w:t>In caso di emergenza:</w:t>
      </w:r>
    </w:p>
    <w:p w14:paraId="56C68565" w14:textId="77777777" w:rsidR="00FF3E43" w:rsidRPr="000F2818" w:rsidRDefault="00F60239" w:rsidP="00566ED5">
      <w:pPr>
        <w:pStyle w:val="DRAGONETEXT"/>
        <w:numPr>
          <w:ilvl w:val="0"/>
          <w:numId w:val="47"/>
        </w:numPr>
      </w:pPr>
      <w:proofErr w:type="gramStart"/>
      <w:r w:rsidRPr="000F2818">
        <w:t>interrompere</w:t>
      </w:r>
      <w:proofErr w:type="gramEnd"/>
      <w:r w:rsidRPr="000F2818">
        <w:t xml:space="preserve"> il lavoro, rimuovere le attrezzature in uso che potrebbero creare intralcio;</w:t>
      </w:r>
    </w:p>
    <w:p w14:paraId="18F84DC2" w14:textId="77777777" w:rsidR="00FF3E43" w:rsidRPr="000F2818" w:rsidRDefault="00F60239" w:rsidP="00566ED5">
      <w:pPr>
        <w:pStyle w:val="DRAGONETEXT"/>
        <w:numPr>
          <w:ilvl w:val="0"/>
          <w:numId w:val="47"/>
        </w:numPr>
      </w:pPr>
      <w:proofErr w:type="gramStart"/>
      <w:r w:rsidRPr="000F2818">
        <w:t>mettere</w:t>
      </w:r>
      <w:proofErr w:type="gramEnd"/>
      <w:r w:rsidRPr="000F2818">
        <w:t xml:space="preserve"> in sicurezza eventuali attrezzature potenzialmente pericolose.</w:t>
      </w:r>
    </w:p>
    <w:p w14:paraId="08CBCBB2" w14:textId="77777777" w:rsidR="00FF3E43" w:rsidRPr="000F2818" w:rsidRDefault="00F60239" w:rsidP="00566ED5">
      <w:pPr>
        <w:pStyle w:val="DRAGONETEXT"/>
        <w:ind w:left="0"/>
      </w:pPr>
      <w:r w:rsidRPr="000F2818">
        <w:t>In caso di evacuazione:</w:t>
      </w:r>
    </w:p>
    <w:p w14:paraId="0D521255" w14:textId="77777777" w:rsidR="00FF3E43" w:rsidRPr="000F2818" w:rsidRDefault="00F60239" w:rsidP="00566ED5">
      <w:pPr>
        <w:pStyle w:val="DRAGONETEXT"/>
        <w:numPr>
          <w:ilvl w:val="0"/>
          <w:numId w:val="47"/>
        </w:numPr>
      </w:pPr>
      <w:proofErr w:type="gramStart"/>
      <w:r w:rsidRPr="000F2818">
        <w:t>convergere</w:t>
      </w:r>
      <w:proofErr w:type="gramEnd"/>
      <w:r w:rsidRPr="000F2818">
        <w:t xml:space="preserve"> ordinatamente nel punto di raccolta;</w:t>
      </w:r>
    </w:p>
    <w:p w14:paraId="2095EFDE" w14:textId="77777777" w:rsidR="00FF3E43" w:rsidRPr="000F2818" w:rsidRDefault="00F60239" w:rsidP="00566ED5">
      <w:pPr>
        <w:pStyle w:val="DRAGONETEXT"/>
        <w:numPr>
          <w:ilvl w:val="0"/>
          <w:numId w:val="47"/>
        </w:numPr>
      </w:pPr>
      <w:proofErr w:type="gramStart"/>
      <w:r w:rsidRPr="000F2818">
        <w:t>attendere</w:t>
      </w:r>
      <w:proofErr w:type="gramEnd"/>
      <w:r w:rsidRPr="000F2818">
        <w:t xml:space="preserve"> in attesa del cessato allarme.</w:t>
      </w:r>
    </w:p>
    <w:p w14:paraId="331FD8D6" w14:textId="77777777" w:rsidR="00FF3E43" w:rsidRPr="000F2818" w:rsidRDefault="00FF3E43" w:rsidP="00D121E9">
      <w:pPr>
        <w:pStyle w:val="DRAGONETEXT"/>
        <w:ind w:left="0"/>
      </w:pPr>
    </w:p>
    <w:p w14:paraId="67CE64A1" w14:textId="77777777" w:rsidR="00FF3E43" w:rsidRPr="000F2818" w:rsidRDefault="00F60239" w:rsidP="00D121E9">
      <w:pPr>
        <w:pStyle w:val="DRAGONE2"/>
      </w:pPr>
      <w:bookmarkStart w:id="56" w:name="_Toc306292405"/>
      <w:bookmarkStart w:id="57" w:name="_Toc54308850"/>
      <w:r w:rsidRPr="000F2818">
        <w:t>DISPOSITIVI DI PROTEZIONE INDIVIDUALE (D.P.I.)</w:t>
      </w:r>
      <w:bookmarkEnd w:id="56"/>
      <w:bookmarkEnd w:id="57"/>
    </w:p>
    <w:p w14:paraId="73F75AFD" w14:textId="77777777" w:rsidR="00FF3E43" w:rsidRPr="000F2818" w:rsidRDefault="00F60239" w:rsidP="00D121E9">
      <w:pPr>
        <w:pStyle w:val="DRAGONETEXT"/>
        <w:ind w:left="0"/>
        <w:rPr>
          <w:u w:val="single"/>
        </w:rPr>
      </w:pPr>
      <w:r w:rsidRPr="000F2818">
        <w:rPr>
          <w:u w:val="single"/>
        </w:rPr>
        <w:t>AZIENDA COMMITTENTE</w:t>
      </w:r>
    </w:p>
    <w:p w14:paraId="736A8854" w14:textId="77777777" w:rsidR="00FF3E43" w:rsidRPr="000F2818" w:rsidRDefault="00F60239" w:rsidP="00D121E9">
      <w:pPr>
        <w:pStyle w:val="DRAGONETEXT"/>
        <w:ind w:left="0"/>
      </w:pPr>
      <w:r w:rsidRPr="000F2818">
        <w:t>L’Azienda ha effettuato la valutazione dei rischi residui. A seguito di tale analisi non risulta necessario l’utilizzo di dispositivi di protezione individuale.</w:t>
      </w:r>
    </w:p>
    <w:p w14:paraId="58FCF86C" w14:textId="77777777" w:rsidR="00FF3E43" w:rsidRPr="000F2818" w:rsidRDefault="00F60239" w:rsidP="00D121E9">
      <w:pPr>
        <w:pStyle w:val="DRAGONETEXT"/>
        <w:ind w:left="0"/>
        <w:rPr>
          <w:u w:val="single"/>
        </w:rPr>
      </w:pPr>
      <w:r w:rsidRPr="000F2818">
        <w:rPr>
          <w:u w:val="single"/>
        </w:rPr>
        <w:t>AZIENDA APPALTATRICE</w:t>
      </w:r>
    </w:p>
    <w:p w14:paraId="7BD33573" w14:textId="77777777" w:rsidR="00A4196B" w:rsidRDefault="00A4196B" w:rsidP="00A4196B">
      <w:pPr>
        <w:pStyle w:val="DRAGONETEXT"/>
        <w:ind w:left="0"/>
      </w:pPr>
      <w:r>
        <w:t>Il personale dell’Azienda esterna dovrà essere dotato dei D.P.I. previsti per lo svolgimento della propria mansione.</w:t>
      </w:r>
    </w:p>
    <w:p w14:paraId="70B68465" w14:textId="77777777" w:rsidR="00A4196B" w:rsidRDefault="00A4196B" w:rsidP="00A4196B">
      <w:pPr>
        <w:pStyle w:val="DRAGONETEXT"/>
        <w:ind w:left="0"/>
      </w:pPr>
      <w:r>
        <w:t>Sarà cura della stessa Azienda Appaltatrice vigilare sull’effettivo utilizzo dei D.P.I. da parte del proprio personale.</w:t>
      </w:r>
    </w:p>
    <w:p w14:paraId="25020E34" w14:textId="77777777" w:rsidR="00A4196B" w:rsidRPr="00A4196B" w:rsidRDefault="00A4196B" w:rsidP="00A4196B">
      <w:pPr>
        <w:pStyle w:val="DRAGONETEXT"/>
        <w:ind w:left="0"/>
        <w:rPr>
          <w:u w:val="single"/>
        </w:rPr>
      </w:pPr>
      <w:r w:rsidRPr="00A4196B">
        <w:rPr>
          <w:u w:val="single"/>
        </w:rPr>
        <w:t>D.P.I. AGGIUNTIVI PER LA INTERFERENZA SPECIFICA</w:t>
      </w:r>
    </w:p>
    <w:p w14:paraId="5AE7AFF0" w14:textId="77777777" w:rsidR="00FF3E43" w:rsidRPr="000F2818" w:rsidRDefault="00A4196B" w:rsidP="00A4196B">
      <w:pPr>
        <w:pStyle w:val="DRAGONETEXT"/>
        <w:ind w:left="0"/>
        <w:rPr>
          <w:sz w:val="2"/>
          <w:szCs w:val="2"/>
        </w:rPr>
      </w:pPr>
      <w:r>
        <w:t>Dai risultati dell’analisi della gestione delle interferenze sarà valutato l’eventuale utilizzo di D.P.I. aggiuntivi rispetto a quelli già utilizzati dai lavoratori.</w:t>
      </w:r>
    </w:p>
    <w:p w14:paraId="05557C3B" w14:textId="77777777" w:rsidR="00FF3E43" w:rsidRPr="000F2818" w:rsidRDefault="00FF3E43" w:rsidP="00D121E9">
      <w:pPr>
        <w:pStyle w:val="DRAGONETEXT"/>
        <w:ind w:left="0"/>
        <w:rPr>
          <w:sz w:val="2"/>
          <w:szCs w:val="2"/>
        </w:rPr>
      </w:pPr>
    </w:p>
    <w:p w14:paraId="3B8BA871" w14:textId="77777777" w:rsidR="00FF3E43" w:rsidRPr="000F2818" w:rsidRDefault="00F60239" w:rsidP="00A4196B">
      <w:pPr>
        <w:pStyle w:val="DRAGONE1"/>
      </w:pPr>
      <w:bookmarkStart w:id="58" w:name="_Toc306292409"/>
      <w:bookmarkStart w:id="59" w:name="_Toc54308851"/>
      <w:r w:rsidRPr="000F2818">
        <w:rPr>
          <w:color w:val="FFC000" w:themeColor="accent4"/>
        </w:rPr>
        <w:t xml:space="preserve">/ </w:t>
      </w:r>
      <w:r w:rsidRPr="000F2818">
        <w:t>GESTIONE INTERFERENZE</w:t>
      </w:r>
      <w:bookmarkEnd w:id="58"/>
      <w:bookmarkEnd w:id="59"/>
    </w:p>
    <w:p w14:paraId="77C9DC0D" w14:textId="77777777" w:rsidR="00FF3E43" w:rsidRPr="000F2818" w:rsidRDefault="00F60239" w:rsidP="00D121E9">
      <w:pPr>
        <w:pStyle w:val="DRAGONETEXT"/>
        <w:ind w:left="0"/>
      </w:pPr>
      <w:r w:rsidRPr="000F2818">
        <w:t>L’interferenza esaminata è relativa alle attività effettuate dai lavoratori delle seguenti Aziende (che sono svolte all’interno dei locali dell’Azienda committente):</w:t>
      </w:r>
    </w:p>
    <w:p w14:paraId="160BD93C" w14:textId="77777777" w:rsidR="00FF3E43" w:rsidRPr="000F2818" w:rsidRDefault="00FF3E43" w:rsidP="00D121E9">
      <w:pPr>
        <w:pStyle w:val="DRAGONETEXT"/>
        <w:ind w:left="0"/>
      </w:pPr>
    </w:p>
    <w:tbl>
      <w:tblPr>
        <w:tblW w:w="6615"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10" w:type="dxa"/>
          <w:right w:w="10" w:type="dxa"/>
        </w:tblCellMar>
        <w:tblLook w:val="04A0" w:firstRow="1" w:lastRow="0" w:firstColumn="1" w:lastColumn="0" w:noHBand="0" w:noVBand="1"/>
      </w:tblPr>
      <w:tblGrid>
        <w:gridCol w:w="3307"/>
        <w:gridCol w:w="3308"/>
      </w:tblGrid>
      <w:tr w:rsidR="00FF3E43" w:rsidRPr="000F2818" w14:paraId="578758B5" w14:textId="77777777" w:rsidTr="00FF3E43">
        <w:trPr>
          <w:trHeight w:val="626"/>
          <w:jc w:val="center"/>
        </w:trPr>
        <w:tc>
          <w:tcPr>
            <w:tcW w:w="3307" w:type="dxa"/>
            <w:shd w:val="clear" w:color="auto" w:fill="FFCC66"/>
            <w:vAlign w:val="center"/>
          </w:tcPr>
          <w:p w14:paraId="5F9985AC" w14:textId="77777777" w:rsidR="00FF3E43" w:rsidRPr="000F2818" w:rsidRDefault="00F60239" w:rsidP="00D121E9">
            <w:pPr>
              <w:pStyle w:val="DRAGONETEXT"/>
              <w:ind w:left="0"/>
              <w:rPr>
                <w:b/>
              </w:rPr>
            </w:pPr>
            <w:r w:rsidRPr="000F2818">
              <w:rPr>
                <w:b/>
              </w:rPr>
              <w:t>AZIENDA</w:t>
            </w:r>
          </w:p>
        </w:tc>
        <w:tc>
          <w:tcPr>
            <w:tcW w:w="3308" w:type="dxa"/>
            <w:shd w:val="clear" w:color="auto" w:fill="FFCC66"/>
            <w:vAlign w:val="center"/>
          </w:tcPr>
          <w:p w14:paraId="1FA9FE23" w14:textId="77777777" w:rsidR="00FF3E43" w:rsidRPr="000F2818" w:rsidRDefault="00F60239" w:rsidP="00D121E9">
            <w:pPr>
              <w:pStyle w:val="DRAGONETEXT"/>
              <w:ind w:left="0"/>
              <w:rPr>
                <w:b/>
              </w:rPr>
            </w:pPr>
            <w:r w:rsidRPr="000F2818">
              <w:rPr>
                <w:b/>
              </w:rPr>
              <w:t>DESCRIZIONE ATTIVITÀ SVOLTA</w:t>
            </w:r>
          </w:p>
        </w:tc>
      </w:tr>
      <w:tr w:rsidR="00FF3E43" w:rsidRPr="000F2818" w14:paraId="637A94A2" w14:textId="77777777" w:rsidTr="00FF3E43">
        <w:trPr>
          <w:trHeight w:val="626"/>
          <w:jc w:val="center"/>
        </w:trPr>
        <w:tc>
          <w:tcPr>
            <w:tcW w:w="3307" w:type="dxa"/>
            <w:vAlign w:val="center"/>
          </w:tcPr>
          <w:p w14:paraId="7E630957" w14:textId="77777777" w:rsidR="00FF3E43" w:rsidRPr="000F2818" w:rsidRDefault="00FF3E43" w:rsidP="00D121E9">
            <w:pPr>
              <w:pStyle w:val="DRAGONETEXT"/>
              <w:ind w:left="0"/>
              <w:rPr>
                <w:b/>
              </w:rPr>
            </w:pPr>
          </w:p>
        </w:tc>
        <w:tc>
          <w:tcPr>
            <w:tcW w:w="3308" w:type="dxa"/>
            <w:vAlign w:val="center"/>
          </w:tcPr>
          <w:p w14:paraId="386A5CE5" w14:textId="194F7A89" w:rsidR="00FF3E43" w:rsidRPr="000F2818" w:rsidRDefault="005079CB" w:rsidP="00566ED5">
            <w:pPr>
              <w:pStyle w:val="DRAGONETEXT"/>
              <w:ind w:left="0"/>
            </w:pPr>
            <w:r>
              <w:t>Servizi infermieristici e medici, O.S.S., servizio lavanderia e mensa.</w:t>
            </w:r>
          </w:p>
        </w:tc>
      </w:tr>
      <w:tr w:rsidR="00FF3E43" w:rsidRPr="000F2818" w14:paraId="7F9E6857" w14:textId="77777777" w:rsidTr="00FF3E43">
        <w:trPr>
          <w:trHeight w:val="626"/>
          <w:jc w:val="center"/>
        </w:trPr>
        <w:tc>
          <w:tcPr>
            <w:tcW w:w="3307" w:type="dxa"/>
            <w:vAlign w:val="center"/>
          </w:tcPr>
          <w:p w14:paraId="70A4E3B7" w14:textId="77777777" w:rsidR="00A4196B" w:rsidRPr="000F2818" w:rsidRDefault="00A4196B" w:rsidP="00D121E9">
            <w:pPr>
              <w:pStyle w:val="DRAGONETEXT"/>
              <w:ind w:left="0"/>
              <w:rPr>
                <w:b/>
              </w:rPr>
            </w:pPr>
            <w:r>
              <w:rPr>
                <w:b/>
              </w:rPr>
              <w:t>ASP DON GIOVANNI SILVESTRI</w:t>
            </w:r>
          </w:p>
        </w:tc>
        <w:tc>
          <w:tcPr>
            <w:tcW w:w="3308" w:type="dxa"/>
            <w:vAlign w:val="center"/>
          </w:tcPr>
          <w:p w14:paraId="00C0CDA8" w14:textId="77777777" w:rsidR="00FF3E43" w:rsidRPr="000F2818" w:rsidRDefault="00F60239" w:rsidP="00D121E9">
            <w:pPr>
              <w:pStyle w:val="DRAGONETEXT"/>
              <w:ind w:left="0"/>
            </w:pPr>
            <w:r w:rsidRPr="000F2818">
              <w:t>Azienda Committente</w:t>
            </w:r>
          </w:p>
        </w:tc>
      </w:tr>
    </w:tbl>
    <w:p w14:paraId="7B15C84A" w14:textId="77777777" w:rsidR="00FF3E43" w:rsidRPr="000F2818" w:rsidRDefault="00FF3E43" w:rsidP="00D121E9">
      <w:pPr>
        <w:pStyle w:val="DRAGONETEXT"/>
        <w:ind w:left="0"/>
      </w:pPr>
    </w:p>
    <w:p w14:paraId="0DB1BFD6" w14:textId="77777777" w:rsidR="00FF3E43" w:rsidRPr="000F2818" w:rsidRDefault="00F60239" w:rsidP="00A4196B">
      <w:pPr>
        <w:pStyle w:val="DRAGONE2"/>
      </w:pPr>
      <w:bookmarkStart w:id="60" w:name="_Toc306292410"/>
      <w:bookmarkStart w:id="61" w:name="_Toc54308852"/>
      <w:r w:rsidRPr="000F2818">
        <w:t>RISCHI EVIDENZIATI DALL’ANALISI</w:t>
      </w:r>
      <w:bookmarkEnd w:id="60"/>
      <w:bookmarkEnd w:id="61"/>
    </w:p>
    <w:p w14:paraId="77193F71" w14:textId="191CAB12" w:rsidR="00FF3E43" w:rsidRDefault="00F60239" w:rsidP="00D121E9">
      <w:pPr>
        <w:pStyle w:val="DRAGONETEXT"/>
        <w:ind w:left="0"/>
      </w:pPr>
      <w:r w:rsidRPr="000F2818">
        <w:t>Oltre alle misure di prevenzione di ordine generale, indicate all’interno del paragrafo “MISURE GENERALI E COMPORTAMENTI DA ADOTTARE”, i lavoratori addetti dovranno osservare le misure preventive e le procedure d’emergenza di seguito specificate.</w:t>
      </w:r>
    </w:p>
    <w:p w14:paraId="7BDB8815" w14:textId="77777777" w:rsidR="005079CB" w:rsidRPr="000F2818" w:rsidRDefault="005079CB" w:rsidP="00D121E9">
      <w:pPr>
        <w:pStyle w:val="DRAGONETEXT"/>
        <w:ind w:left="0"/>
      </w:pPr>
    </w:p>
    <w:p w14:paraId="1EA3D5ED" w14:textId="77777777" w:rsidR="00FF3E43" w:rsidRPr="000F2818" w:rsidRDefault="00F60239" w:rsidP="00A4196B">
      <w:pPr>
        <w:pStyle w:val="DRAGONE2"/>
      </w:pPr>
      <w:bookmarkStart w:id="62" w:name="_Toc462305832"/>
      <w:bookmarkStart w:id="63" w:name="_Toc54308853"/>
      <w:bookmarkStart w:id="64" w:name="OLE_LINK1"/>
      <w:bookmarkStart w:id="65" w:name="OLE_LINK2"/>
      <w:r w:rsidRPr="000F2818">
        <w:t>RISCHIO: Generale</w:t>
      </w:r>
      <w:bookmarkEnd w:id="62"/>
      <w:bookmarkEnd w:id="63"/>
    </w:p>
    <w:p w14:paraId="0E52B2F4" w14:textId="77777777" w:rsidR="00FF3E43" w:rsidRPr="000F2818" w:rsidRDefault="00F60239" w:rsidP="00D121E9">
      <w:pPr>
        <w:pStyle w:val="DRAGONETEXT"/>
        <w:ind w:left="0"/>
      </w:pPr>
      <w:r w:rsidRPr="000F2818">
        <w:t>Al termine di ogni intervento effettuato presso l’Azienda Committente, l’Azienda Appaltatrice deve provvedere affinché tutte le zone interessate dal servizio siano completamente pulite e sgomberate dai materiali e da altri impedimenti che possano intralciare il normale lavoro, o costituire pericolo per le persone.</w:t>
      </w:r>
    </w:p>
    <w:p w14:paraId="15A7E38E" w14:textId="300096D3" w:rsidR="00FF3E43" w:rsidRDefault="00F60239" w:rsidP="00D121E9">
      <w:pPr>
        <w:pStyle w:val="DRAGONETEXT"/>
        <w:ind w:left="0"/>
      </w:pPr>
      <w:r w:rsidRPr="000F2818">
        <w:t xml:space="preserve">L’Azienda Committente </w:t>
      </w:r>
      <w:bookmarkEnd w:id="64"/>
      <w:bookmarkEnd w:id="65"/>
      <w:r w:rsidRPr="000F2818">
        <w:t>inoltre fornirà le necessarie indicazioni, nel caso di possibili interferenze con altri appalti in corso presso la sede oggetto della fornitura del servizio.</w:t>
      </w:r>
    </w:p>
    <w:p w14:paraId="21A6E69C" w14:textId="77777777" w:rsidR="005079CB" w:rsidRDefault="005079CB" w:rsidP="00D121E9">
      <w:pPr>
        <w:pStyle w:val="DRAGONETEXT"/>
        <w:ind w:left="0"/>
      </w:pPr>
    </w:p>
    <w:p w14:paraId="58F70D86" w14:textId="77777777" w:rsidR="00566ED5" w:rsidRPr="00566ED5" w:rsidRDefault="00566ED5" w:rsidP="00D14810">
      <w:pPr>
        <w:pStyle w:val="DRAGONE2"/>
      </w:pPr>
      <w:bookmarkStart w:id="66" w:name="_Toc527110979"/>
      <w:bookmarkStart w:id="67" w:name="_Toc54308854"/>
      <w:bookmarkStart w:id="68" w:name="OLE_LINK32"/>
      <w:bookmarkStart w:id="69" w:name="OLE_LINK33"/>
      <w:r w:rsidRPr="00566ED5">
        <w:t>RISCHIO: Scivolamenti, urti e cadute</w:t>
      </w:r>
      <w:bookmarkEnd w:id="66"/>
      <w:bookmarkEnd w:id="67"/>
    </w:p>
    <w:p w14:paraId="18CEA8B8" w14:textId="77777777" w:rsidR="00566ED5" w:rsidRPr="00566ED5" w:rsidRDefault="00566ED5" w:rsidP="00566ED5">
      <w:pPr>
        <w:spacing w:after="0" w:line="240" w:lineRule="auto"/>
        <w:jc w:val="both"/>
        <w:rPr>
          <w:rFonts w:ascii="BabelSans" w:eastAsiaTheme="minorHAnsi" w:hAnsi="BabelSans"/>
          <w:bCs/>
          <w:color w:val="000000" w:themeColor="text1"/>
          <w:sz w:val="24"/>
          <w:szCs w:val="80"/>
        </w:rPr>
      </w:pPr>
      <w:r w:rsidRPr="00566ED5">
        <w:rPr>
          <w:rFonts w:ascii="BabelSans" w:eastAsiaTheme="minorHAnsi" w:hAnsi="BabelSans"/>
          <w:bCs/>
          <w:color w:val="000000" w:themeColor="text1"/>
          <w:sz w:val="24"/>
          <w:szCs w:val="80"/>
        </w:rPr>
        <w:t>Scivolamenti e cadute su superfici sdrucciolevoli o a causa di dislivelli eccessivi tra banchina e piano di carico/scarico dell’automezzo.</w:t>
      </w:r>
    </w:p>
    <w:p w14:paraId="4B2B68EB" w14:textId="77777777" w:rsidR="00566ED5" w:rsidRPr="00566ED5" w:rsidRDefault="00566ED5" w:rsidP="00566ED5">
      <w:pPr>
        <w:spacing w:after="0" w:line="240" w:lineRule="auto"/>
        <w:jc w:val="both"/>
        <w:rPr>
          <w:rFonts w:ascii="BabelSans" w:eastAsiaTheme="minorHAnsi" w:hAnsi="BabelSans"/>
          <w:bCs/>
          <w:color w:val="000000" w:themeColor="text1"/>
          <w:sz w:val="24"/>
          <w:szCs w:val="80"/>
          <w:u w:val="single"/>
        </w:rPr>
      </w:pPr>
      <w:r w:rsidRPr="00566ED5">
        <w:rPr>
          <w:rFonts w:ascii="BabelSans" w:eastAsiaTheme="minorHAnsi" w:hAnsi="BabelSans"/>
          <w:bCs/>
          <w:color w:val="000000" w:themeColor="text1"/>
          <w:sz w:val="24"/>
          <w:szCs w:val="80"/>
          <w:u w:val="single"/>
        </w:rPr>
        <w:t>VALUTAZIONE DEL RISCHIO</w:t>
      </w:r>
    </w:p>
    <w:tbl>
      <w:tblPr>
        <w:tblW w:w="0" w:type="auto"/>
        <w:tblLook w:val="04A0" w:firstRow="1" w:lastRow="0" w:firstColumn="1" w:lastColumn="0" w:noHBand="0" w:noVBand="1"/>
      </w:tblPr>
      <w:tblGrid>
        <w:gridCol w:w="1985"/>
        <w:gridCol w:w="1392"/>
        <w:gridCol w:w="2680"/>
      </w:tblGrid>
      <w:tr w:rsidR="00566ED5" w:rsidRPr="00566ED5" w14:paraId="3F7CE5A3" w14:textId="77777777" w:rsidTr="002B5706">
        <w:trPr>
          <w:trHeight w:val="284"/>
        </w:trPr>
        <w:tc>
          <w:tcPr>
            <w:tcW w:w="1985" w:type="dxa"/>
          </w:tcPr>
          <w:p w14:paraId="5B64E38D" w14:textId="77777777" w:rsidR="00566ED5" w:rsidRPr="00566ED5" w:rsidRDefault="00566ED5" w:rsidP="00566ED5">
            <w:pPr>
              <w:widowControl w:val="0"/>
              <w:autoSpaceDE w:val="0"/>
              <w:autoSpaceDN w:val="0"/>
              <w:adjustRightInd w:val="0"/>
              <w:spacing w:after="0" w:line="240" w:lineRule="auto"/>
              <w:jc w:val="both"/>
              <w:rPr>
                <w:rFonts w:ascii="BabelSans" w:eastAsia="Times New Roman" w:hAnsi="BabelSans" w:cs="Arial"/>
                <w:b/>
                <w:sz w:val="20"/>
                <w:szCs w:val="20"/>
                <w:lang w:eastAsia="en-US"/>
              </w:rPr>
            </w:pPr>
            <w:r w:rsidRPr="00566ED5">
              <w:rPr>
                <w:rFonts w:ascii="BabelSans" w:eastAsia="Times New Roman" w:hAnsi="BabelSans" w:cs="Arial"/>
                <w:b/>
                <w:sz w:val="20"/>
                <w:szCs w:val="20"/>
              </w:rPr>
              <w:t>E2*P1=2</w:t>
            </w:r>
          </w:p>
        </w:tc>
        <w:tc>
          <w:tcPr>
            <w:tcW w:w="1392" w:type="dxa"/>
            <w:vMerge w:val="restart"/>
          </w:tcPr>
          <w:p w14:paraId="487A6C71" w14:textId="77777777" w:rsidR="00566ED5" w:rsidRPr="00566ED5" w:rsidRDefault="00566ED5" w:rsidP="00566ED5">
            <w:pPr>
              <w:spacing w:after="0" w:line="240" w:lineRule="auto"/>
              <w:jc w:val="both"/>
              <w:rPr>
                <w:rFonts w:ascii="BabelSans" w:eastAsiaTheme="minorHAnsi" w:hAnsi="BabelSans"/>
                <w:bCs/>
                <w:color w:val="000000" w:themeColor="text1"/>
                <w:sz w:val="24"/>
                <w:szCs w:val="80"/>
              </w:rPr>
            </w:pPr>
            <w:r w:rsidRPr="00566ED5">
              <w:rPr>
                <w:rFonts w:ascii="BabelSans" w:eastAsia="Times New Roman" w:hAnsi="BabelSans" w:cs="Arial"/>
                <w:bCs/>
                <w:noProof/>
                <w:color w:val="000000" w:themeColor="text1"/>
                <w:sz w:val="20"/>
                <w:szCs w:val="20"/>
              </w:rPr>
              <w:drawing>
                <wp:inline distT="0" distB="0" distL="0" distR="0" wp14:anchorId="6D0D27A8" wp14:editId="2CB756E3">
                  <wp:extent cx="466725" cy="466725"/>
                  <wp:effectExtent l="0" t="0" r="0" b="0"/>
                  <wp:docPr id="1026" name="Immagin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2680" w:type="dxa"/>
            <w:vAlign w:val="center"/>
          </w:tcPr>
          <w:p w14:paraId="1B9F0B30" w14:textId="77777777" w:rsidR="00566ED5" w:rsidRPr="00566ED5" w:rsidRDefault="00566ED5" w:rsidP="00566ED5">
            <w:pPr>
              <w:spacing w:after="0" w:line="240" w:lineRule="auto"/>
              <w:jc w:val="both"/>
              <w:rPr>
                <w:rFonts w:ascii="BabelSans" w:eastAsiaTheme="minorHAnsi" w:hAnsi="BabelSans" w:cs="Arial"/>
                <w:lang w:eastAsia="en-US"/>
              </w:rPr>
            </w:pPr>
          </w:p>
        </w:tc>
      </w:tr>
      <w:tr w:rsidR="00566ED5" w:rsidRPr="00566ED5" w14:paraId="4365B3D6" w14:textId="77777777" w:rsidTr="002B5706">
        <w:trPr>
          <w:gridAfter w:val="1"/>
          <w:wAfter w:w="2680" w:type="dxa"/>
          <w:trHeight w:val="284"/>
        </w:trPr>
        <w:tc>
          <w:tcPr>
            <w:tcW w:w="1985" w:type="dxa"/>
          </w:tcPr>
          <w:p w14:paraId="358276B5" w14:textId="77777777" w:rsidR="00566ED5" w:rsidRPr="00566ED5" w:rsidRDefault="00566ED5" w:rsidP="00566ED5">
            <w:pPr>
              <w:widowControl w:val="0"/>
              <w:autoSpaceDE w:val="0"/>
              <w:autoSpaceDN w:val="0"/>
              <w:adjustRightInd w:val="0"/>
              <w:spacing w:after="0" w:line="240" w:lineRule="auto"/>
              <w:jc w:val="both"/>
              <w:rPr>
                <w:rFonts w:ascii="BabelSans" w:eastAsia="Times New Roman" w:hAnsi="BabelSans" w:cs="Arial"/>
                <w:sz w:val="20"/>
                <w:szCs w:val="20"/>
                <w:lang w:eastAsia="en-US"/>
              </w:rPr>
            </w:pPr>
            <w:r w:rsidRPr="00566ED5">
              <w:rPr>
                <w:rFonts w:ascii="BabelSans" w:eastAsia="Times New Roman" w:hAnsi="BabelSans" w:cs="Arial"/>
                <w:sz w:val="20"/>
                <w:szCs w:val="20"/>
              </w:rPr>
              <w:t>E[2] medio</w:t>
            </w:r>
          </w:p>
        </w:tc>
        <w:tc>
          <w:tcPr>
            <w:tcW w:w="1392" w:type="dxa"/>
            <w:vMerge/>
          </w:tcPr>
          <w:p w14:paraId="6910C515" w14:textId="77777777" w:rsidR="00566ED5" w:rsidRPr="00566ED5" w:rsidRDefault="00566ED5" w:rsidP="00566ED5">
            <w:pPr>
              <w:spacing w:after="0" w:line="240" w:lineRule="auto"/>
              <w:jc w:val="both"/>
              <w:rPr>
                <w:rFonts w:ascii="BabelSans" w:eastAsiaTheme="minorHAnsi" w:hAnsi="BabelSans"/>
                <w:bCs/>
                <w:color w:val="000000" w:themeColor="text1"/>
                <w:sz w:val="24"/>
                <w:szCs w:val="80"/>
              </w:rPr>
            </w:pPr>
          </w:p>
        </w:tc>
      </w:tr>
      <w:tr w:rsidR="00566ED5" w:rsidRPr="00566ED5" w14:paraId="47A2ADA6" w14:textId="77777777" w:rsidTr="002B5706">
        <w:trPr>
          <w:gridAfter w:val="1"/>
          <w:wAfter w:w="2680" w:type="dxa"/>
          <w:trHeight w:val="272"/>
        </w:trPr>
        <w:tc>
          <w:tcPr>
            <w:tcW w:w="1985" w:type="dxa"/>
          </w:tcPr>
          <w:p w14:paraId="2FB0E03A" w14:textId="77777777" w:rsidR="00566ED5" w:rsidRPr="00566ED5" w:rsidRDefault="00566ED5" w:rsidP="00566ED5">
            <w:pPr>
              <w:rPr>
                <w:rFonts w:eastAsiaTheme="minorHAnsi"/>
                <w:lang w:eastAsia="en-US"/>
              </w:rPr>
            </w:pPr>
            <w:r w:rsidRPr="00566ED5">
              <w:rPr>
                <w:rFonts w:ascii="BabelSans" w:eastAsia="Times New Roman" w:hAnsi="BabelSans" w:cs="Arial"/>
                <w:sz w:val="20"/>
                <w:szCs w:val="20"/>
              </w:rPr>
              <w:t>P[1] bassissima</w:t>
            </w:r>
          </w:p>
        </w:tc>
        <w:tc>
          <w:tcPr>
            <w:tcW w:w="1392" w:type="dxa"/>
            <w:vMerge/>
          </w:tcPr>
          <w:p w14:paraId="2F96CF7D" w14:textId="77777777" w:rsidR="00566ED5" w:rsidRPr="00566ED5" w:rsidRDefault="00566ED5" w:rsidP="00566ED5">
            <w:pPr>
              <w:spacing w:after="0" w:line="240" w:lineRule="auto"/>
              <w:jc w:val="both"/>
              <w:rPr>
                <w:rFonts w:ascii="BabelSans" w:eastAsiaTheme="minorHAnsi" w:hAnsi="BabelSans"/>
                <w:bCs/>
                <w:color w:val="000000" w:themeColor="text1"/>
                <w:sz w:val="24"/>
                <w:szCs w:val="80"/>
              </w:rPr>
            </w:pPr>
          </w:p>
        </w:tc>
      </w:tr>
    </w:tbl>
    <w:p w14:paraId="46EC9ED5" w14:textId="77777777" w:rsidR="00566ED5" w:rsidRPr="00566ED5" w:rsidRDefault="00566ED5" w:rsidP="00566ED5">
      <w:pPr>
        <w:spacing w:after="0" w:line="240" w:lineRule="auto"/>
        <w:jc w:val="both"/>
        <w:rPr>
          <w:rFonts w:ascii="BabelSans" w:eastAsiaTheme="minorHAnsi" w:hAnsi="BabelSans"/>
          <w:bCs/>
          <w:color w:val="000000" w:themeColor="text1"/>
          <w:sz w:val="24"/>
          <w:szCs w:val="80"/>
          <w:u w:val="single"/>
        </w:rPr>
      </w:pPr>
      <w:r w:rsidRPr="00566ED5">
        <w:rPr>
          <w:rFonts w:ascii="BabelSans" w:eastAsiaTheme="minorHAnsi" w:hAnsi="BabelSans"/>
          <w:bCs/>
          <w:color w:val="000000" w:themeColor="text1"/>
          <w:sz w:val="24"/>
          <w:szCs w:val="80"/>
          <w:u w:val="single"/>
        </w:rPr>
        <w:t>MISURE PREVENTIVE E PROTETTIVE RELATIVE AL RISCHIO</w:t>
      </w:r>
    </w:p>
    <w:p w14:paraId="7E962FEF" w14:textId="77777777" w:rsidR="00566ED5" w:rsidRPr="00566ED5" w:rsidRDefault="00566ED5" w:rsidP="00566ED5">
      <w:pPr>
        <w:spacing w:after="0" w:line="240" w:lineRule="auto"/>
        <w:jc w:val="both"/>
        <w:rPr>
          <w:rFonts w:ascii="BabelSans" w:eastAsiaTheme="minorHAnsi" w:hAnsi="BabelSans"/>
          <w:bCs/>
          <w:color w:val="000000" w:themeColor="text1"/>
          <w:sz w:val="24"/>
          <w:szCs w:val="80"/>
          <w:u w:val="single"/>
        </w:rPr>
      </w:pPr>
      <w:r w:rsidRPr="00566ED5">
        <w:rPr>
          <w:rFonts w:ascii="BabelSans" w:eastAsiaTheme="minorHAnsi" w:hAnsi="BabelSans"/>
          <w:bCs/>
          <w:color w:val="000000" w:themeColor="text1"/>
          <w:sz w:val="24"/>
          <w:szCs w:val="80"/>
          <w:u w:val="single"/>
        </w:rPr>
        <w:t>AZIENDA COMMITTENTE</w:t>
      </w:r>
    </w:p>
    <w:bookmarkEnd w:id="68"/>
    <w:bookmarkEnd w:id="69"/>
    <w:p w14:paraId="62B9ECDE" w14:textId="77777777" w:rsidR="00566ED5" w:rsidRPr="00566ED5" w:rsidRDefault="00566ED5" w:rsidP="00566ED5">
      <w:pPr>
        <w:spacing w:after="0" w:line="240" w:lineRule="auto"/>
        <w:jc w:val="both"/>
        <w:rPr>
          <w:rFonts w:ascii="BabelSans" w:eastAsiaTheme="minorHAnsi" w:hAnsi="BabelSans"/>
          <w:bCs/>
          <w:color w:val="000000" w:themeColor="text1"/>
          <w:sz w:val="24"/>
          <w:szCs w:val="80"/>
        </w:rPr>
      </w:pPr>
      <w:r w:rsidRPr="00566ED5">
        <w:rPr>
          <w:rFonts w:ascii="BabelSans" w:eastAsiaTheme="minorHAnsi" w:hAnsi="BabelSans"/>
          <w:bCs/>
          <w:color w:val="000000" w:themeColor="text1"/>
          <w:sz w:val="24"/>
          <w:szCs w:val="80"/>
        </w:rPr>
        <w:t>Devono essere opportunamente segnalati dislivelli, ostacoli e superfici antisdrucciolo.</w:t>
      </w:r>
    </w:p>
    <w:p w14:paraId="11C0E308" w14:textId="77777777" w:rsidR="00566ED5" w:rsidRPr="00566ED5" w:rsidRDefault="00566ED5" w:rsidP="00566ED5">
      <w:pPr>
        <w:spacing w:after="0" w:line="240" w:lineRule="auto"/>
        <w:jc w:val="both"/>
        <w:rPr>
          <w:rFonts w:ascii="BabelSans" w:eastAsiaTheme="minorHAnsi" w:hAnsi="BabelSans"/>
          <w:bCs/>
          <w:color w:val="000000" w:themeColor="text1"/>
          <w:sz w:val="24"/>
          <w:szCs w:val="80"/>
          <w:u w:val="single"/>
        </w:rPr>
      </w:pPr>
      <w:r w:rsidRPr="00566ED5">
        <w:rPr>
          <w:rFonts w:ascii="BabelSans" w:eastAsiaTheme="minorHAnsi" w:hAnsi="BabelSans"/>
          <w:bCs/>
          <w:color w:val="000000" w:themeColor="text1"/>
          <w:sz w:val="24"/>
          <w:szCs w:val="80"/>
          <w:u w:val="single"/>
        </w:rPr>
        <w:t>AZIENDA APPALTATRICE</w:t>
      </w:r>
    </w:p>
    <w:p w14:paraId="2FD27057" w14:textId="77777777" w:rsidR="00566ED5" w:rsidRPr="00566ED5" w:rsidRDefault="00566ED5" w:rsidP="00566ED5">
      <w:pPr>
        <w:spacing w:after="0" w:line="240" w:lineRule="auto"/>
        <w:jc w:val="both"/>
        <w:rPr>
          <w:rFonts w:ascii="BabelSans" w:eastAsiaTheme="minorHAnsi" w:hAnsi="BabelSans"/>
          <w:bCs/>
          <w:color w:val="000000" w:themeColor="text1"/>
          <w:sz w:val="24"/>
          <w:szCs w:val="80"/>
        </w:rPr>
      </w:pPr>
      <w:r w:rsidRPr="00566ED5">
        <w:rPr>
          <w:rFonts w:ascii="BabelSans" w:eastAsiaTheme="minorHAnsi" w:hAnsi="BabelSans"/>
          <w:bCs/>
          <w:color w:val="000000" w:themeColor="text1"/>
          <w:sz w:val="24"/>
          <w:szCs w:val="80"/>
        </w:rPr>
        <w:t>L’addetto deve indossare le scarpe con suola antiscivolo che l’azienda gli deve fornire.</w:t>
      </w:r>
    </w:p>
    <w:p w14:paraId="372C898E" w14:textId="77777777" w:rsidR="00FF3E43" w:rsidRPr="000F2818" w:rsidRDefault="00F60239" w:rsidP="00A4196B">
      <w:pPr>
        <w:pStyle w:val="DRAGONE2"/>
      </w:pPr>
      <w:bookmarkStart w:id="70" w:name="_Toc54308855"/>
      <w:r w:rsidRPr="000F2818">
        <w:t>RISCHIO: Illuminazione</w:t>
      </w:r>
      <w:bookmarkEnd w:id="70"/>
    </w:p>
    <w:p w14:paraId="42A5DF28" w14:textId="77777777" w:rsidR="00566ED5" w:rsidRDefault="00F60239" w:rsidP="00D121E9">
      <w:pPr>
        <w:pStyle w:val="DRAGONETEXT"/>
        <w:ind w:left="0"/>
      </w:pPr>
      <w:r w:rsidRPr="000F2818">
        <w:t>Tutti gli ambienti ed i percorsi di trans</w:t>
      </w:r>
      <w:r w:rsidR="00566ED5">
        <w:t>ito sono idoneamente illuminati.</w:t>
      </w:r>
    </w:p>
    <w:p w14:paraId="706EE1D0" w14:textId="77777777" w:rsidR="00FF3E43" w:rsidRPr="000F2818" w:rsidRDefault="00F60239" w:rsidP="00D121E9">
      <w:pPr>
        <w:pStyle w:val="DRAGONETEXT"/>
        <w:ind w:left="0"/>
        <w:rPr>
          <w:u w:val="single"/>
        </w:rPr>
      </w:pPr>
      <w:r w:rsidRPr="000F2818">
        <w:rPr>
          <w:u w:val="single"/>
        </w:rPr>
        <w:t xml:space="preserve">VALUTAZIONE DEL RISCHIO </w:t>
      </w:r>
    </w:p>
    <w:tbl>
      <w:tblPr>
        <w:tblW w:w="0" w:type="auto"/>
        <w:tblInd w:w="10" w:type="dxa"/>
        <w:tblCellMar>
          <w:left w:w="10" w:type="dxa"/>
          <w:right w:w="10" w:type="dxa"/>
        </w:tblCellMar>
        <w:tblLook w:val="04A0" w:firstRow="1" w:lastRow="0" w:firstColumn="1" w:lastColumn="0" w:noHBand="0" w:noVBand="1"/>
      </w:tblPr>
      <w:tblGrid>
        <w:gridCol w:w="1985"/>
        <w:gridCol w:w="1392"/>
        <w:gridCol w:w="2680"/>
      </w:tblGrid>
      <w:tr w:rsidR="00FF3E43" w:rsidRPr="000F2818" w14:paraId="4280F9FD" w14:textId="77777777" w:rsidTr="00FF3E43">
        <w:trPr>
          <w:trHeight w:val="284"/>
        </w:trPr>
        <w:tc>
          <w:tcPr>
            <w:tcW w:w="1985" w:type="dxa"/>
          </w:tcPr>
          <w:p w14:paraId="68D9D20F" w14:textId="77777777" w:rsidR="00FF3E43" w:rsidRPr="000F2818" w:rsidRDefault="00F60239" w:rsidP="00D121E9">
            <w:pPr>
              <w:pStyle w:val="DRAGONETEXT"/>
              <w:ind w:left="0"/>
              <w:rPr>
                <w:sz w:val="20"/>
                <w:szCs w:val="20"/>
              </w:rPr>
            </w:pPr>
            <w:r w:rsidRPr="000F2818">
              <w:rPr>
                <w:sz w:val="20"/>
                <w:szCs w:val="20"/>
              </w:rPr>
              <w:t>E1*P1=1</w:t>
            </w:r>
          </w:p>
        </w:tc>
        <w:tc>
          <w:tcPr>
            <w:tcW w:w="1392" w:type="dxa"/>
            <w:vMerge w:val="restart"/>
          </w:tcPr>
          <w:p w14:paraId="075C8011" w14:textId="77777777" w:rsidR="00FF3E43" w:rsidRPr="000F2818" w:rsidRDefault="00F60239" w:rsidP="00D121E9">
            <w:pPr>
              <w:pStyle w:val="DRAGONETEXT"/>
              <w:ind w:left="0"/>
            </w:pPr>
            <w:r w:rsidRPr="000F2818">
              <w:rPr>
                <w:noProof/>
                <w:lang w:eastAsia="it-IT"/>
              </w:rPr>
              <w:drawing>
                <wp:inline distT="0" distB="0" distL="0" distR="0" wp14:anchorId="108D09E0" wp14:editId="0DC08DD3">
                  <wp:extent cx="466725" cy="466725"/>
                  <wp:effectExtent l="0" t="0" r="9525" b="952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2680" w:type="dxa"/>
            <w:vAlign w:val="center"/>
          </w:tcPr>
          <w:p w14:paraId="02A9ADE6" w14:textId="77777777" w:rsidR="00FF3E43" w:rsidRPr="000F2818" w:rsidRDefault="00FF3E43" w:rsidP="00D121E9">
            <w:pPr>
              <w:pStyle w:val="DRAGONETEXT"/>
              <w:ind w:left="0"/>
            </w:pPr>
          </w:p>
        </w:tc>
      </w:tr>
      <w:tr w:rsidR="00FF3E43" w:rsidRPr="000F2818" w14:paraId="69F10CE1" w14:textId="77777777" w:rsidTr="00FF3E43">
        <w:trPr>
          <w:gridAfter w:val="1"/>
          <w:wAfter w:w="2680" w:type="dxa"/>
          <w:trHeight w:val="284"/>
        </w:trPr>
        <w:tc>
          <w:tcPr>
            <w:tcW w:w="1985" w:type="dxa"/>
          </w:tcPr>
          <w:p w14:paraId="690349E8" w14:textId="77777777" w:rsidR="00FF3E43" w:rsidRPr="000F2818" w:rsidRDefault="00F60239" w:rsidP="00D121E9">
            <w:pPr>
              <w:pStyle w:val="DRAGONETEXT"/>
              <w:ind w:left="0"/>
              <w:rPr>
                <w:sz w:val="20"/>
                <w:szCs w:val="20"/>
                <w:lang w:val="en-US"/>
              </w:rPr>
            </w:pPr>
            <w:r w:rsidRPr="000F2818">
              <w:rPr>
                <w:sz w:val="20"/>
                <w:szCs w:val="20"/>
              </w:rPr>
              <w:t>E[1] lieve</w:t>
            </w:r>
          </w:p>
        </w:tc>
        <w:tc>
          <w:tcPr>
            <w:tcW w:w="1392" w:type="dxa"/>
            <w:vMerge/>
          </w:tcPr>
          <w:p w14:paraId="3E3748CF" w14:textId="77777777" w:rsidR="00FF3E43" w:rsidRPr="000F2818" w:rsidRDefault="00FF3E43" w:rsidP="00D121E9">
            <w:pPr>
              <w:pStyle w:val="DRAGONETEXT"/>
              <w:ind w:left="0"/>
            </w:pPr>
          </w:p>
        </w:tc>
      </w:tr>
      <w:tr w:rsidR="00FF3E43" w:rsidRPr="000F2818" w14:paraId="7BE09E9C" w14:textId="77777777" w:rsidTr="00FF3E43">
        <w:trPr>
          <w:gridAfter w:val="1"/>
          <w:wAfter w:w="2680" w:type="dxa"/>
          <w:trHeight w:val="272"/>
        </w:trPr>
        <w:tc>
          <w:tcPr>
            <w:tcW w:w="1985" w:type="dxa"/>
          </w:tcPr>
          <w:p w14:paraId="5F881237" w14:textId="77777777" w:rsidR="00FF3E43" w:rsidRPr="000F2818" w:rsidRDefault="00F60239" w:rsidP="00D121E9">
            <w:pPr>
              <w:pStyle w:val="DRAGONETEXT"/>
              <w:ind w:left="0"/>
              <w:rPr>
                <w:sz w:val="20"/>
                <w:szCs w:val="20"/>
              </w:rPr>
            </w:pPr>
            <w:r w:rsidRPr="000F2818">
              <w:rPr>
                <w:sz w:val="20"/>
                <w:szCs w:val="20"/>
              </w:rPr>
              <w:t>P[1] bassissima</w:t>
            </w:r>
          </w:p>
        </w:tc>
        <w:tc>
          <w:tcPr>
            <w:tcW w:w="1392" w:type="dxa"/>
            <w:vMerge/>
          </w:tcPr>
          <w:p w14:paraId="022FB934" w14:textId="77777777" w:rsidR="00FF3E43" w:rsidRPr="000F2818" w:rsidRDefault="00FF3E43" w:rsidP="00D121E9">
            <w:pPr>
              <w:pStyle w:val="DRAGONETEXT"/>
              <w:ind w:left="0"/>
            </w:pPr>
          </w:p>
        </w:tc>
      </w:tr>
    </w:tbl>
    <w:p w14:paraId="7331B2A5" w14:textId="77777777" w:rsidR="00FF3E43" w:rsidRPr="000F2818" w:rsidRDefault="00F60239" w:rsidP="00D121E9">
      <w:pPr>
        <w:pStyle w:val="DRAGONETEXT"/>
        <w:ind w:left="0"/>
        <w:rPr>
          <w:u w:val="single"/>
        </w:rPr>
      </w:pPr>
      <w:r w:rsidRPr="000F2818">
        <w:rPr>
          <w:u w:val="single"/>
        </w:rPr>
        <w:t>PRESCRIZIONI ESECUTIVE</w:t>
      </w:r>
    </w:p>
    <w:p w14:paraId="549F4AF8" w14:textId="77777777" w:rsidR="00FF3E43" w:rsidRPr="000F2818" w:rsidRDefault="00F60239" w:rsidP="00D121E9">
      <w:pPr>
        <w:pStyle w:val="DRAGONETEXT"/>
        <w:ind w:left="0"/>
      </w:pPr>
      <w:r w:rsidRPr="000F2818">
        <w:t>È obbligatorio intervenire immediatamente per sostituire gli apparecchi illuminanti non più funzionanti.</w:t>
      </w:r>
    </w:p>
    <w:p w14:paraId="7E0BDCA3" w14:textId="77777777" w:rsidR="00FF3E43" w:rsidRPr="000F2818" w:rsidRDefault="00F60239" w:rsidP="00D121E9">
      <w:pPr>
        <w:pStyle w:val="DRAGONETEXT"/>
        <w:ind w:left="0"/>
      </w:pPr>
      <w:r w:rsidRPr="000F2818">
        <w:t>Verificare periodicamente il corretto funzionamento degli apparecchi illuminanti di emergenza. Tali verifiche dovranno essere annotate in apposito registro.</w:t>
      </w:r>
    </w:p>
    <w:p w14:paraId="281C6389" w14:textId="77777777" w:rsidR="00A4196B" w:rsidRDefault="00A4196B">
      <w:pPr>
        <w:rPr>
          <w:rFonts w:ascii="BabelSans" w:eastAsiaTheme="minorHAnsi" w:hAnsi="BabelSans"/>
          <w:bCs/>
          <w:color w:val="000000" w:themeColor="text1"/>
          <w:sz w:val="24"/>
          <w:szCs w:val="80"/>
          <w:lang w:eastAsia="en-US"/>
        </w:rPr>
      </w:pPr>
      <w:bookmarkStart w:id="71" w:name="_Toc306292407"/>
      <w:r>
        <w:br w:type="page"/>
      </w:r>
    </w:p>
    <w:p w14:paraId="64233E3B" w14:textId="77777777" w:rsidR="00A4196B" w:rsidRPr="008B7054" w:rsidRDefault="00A4196B" w:rsidP="00A4196B">
      <w:pPr>
        <w:pStyle w:val="DRAGONE1"/>
        <w:rPr>
          <w:lang w:eastAsia="it-IT"/>
        </w:rPr>
      </w:pPr>
      <w:bookmarkStart w:id="72" w:name="_Toc306292406"/>
      <w:bookmarkStart w:id="73" w:name="_Toc525655104"/>
      <w:bookmarkStart w:id="74" w:name="_Toc54308856"/>
      <w:r w:rsidRPr="009168EF">
        <w:rPr>
          <w:color w:val="FFC000" w:themeColor="accent4"/>
        </w:rPr>
        <w:lastRenderedPageBreak/>
        <w:t>/</w:t>
      </w:r>
      <w:r>
        <w:rPr>
          <w:color w:val="FFC000" w:themeColor="accent4"/>
        </w:rPr>
        <w:t xml:space="preserve"> </w:t>
      </w:r>
      <w:r w:rsidRPr="008B7054">
        <w:rPr>
          <w:lang w:eastAsia="it-IT"/>
        </w:rPr>
        <w:t>PROCEDURE D’EMERGENZA ED ADDETTI</w:t>
      </w:r>
      <w:bookmarkEnd w:id="72"/>
      <w:bookmarkEnd w:id="73"/>
      <w:bookmarkEnd w:id="74"/>
    </w:p>
    <w:p w14:paraId="371757DE" w14:textId="77777777" w:rsidR="00FF3E43" w:rsidRPr="000F2818" w:rsidRDefault="00F60239" w:rsidP="00A4196B">
      <w:pPr>
        <w:pStyle w:val="DRAGONE2"/>
      </w:pPr>
      <w:bookmarkStart w:id="75" w:name="_Toc54308857"/>
      <w:r w:rsidRPr="000F2818">
        <w:t>COMPITI E PROCEDURE GENERALI</w:t>
      </w:r>
      <w:bookmarkEnd w:id="71"/>
      <w:r w:rsidRPr="000F2818">
        <w:t xml:space="preserve"> DI EMERGENZA</w:t>
      </w:r>
      <w:bookmarkEnd w:id="75"/>
    </w:p>
    <w:p w14:paraId="1592B1D9" w14:textId="77777777" w:rsidR="00FF3E43" w:rsidRPr="000F2818" w:rsidRDefault="00F60239" w:rsidP="00D121E9">
      <w:pPr>
        <w:pStyle w:val="DRAGONETEXT"/>
        <w:ind w:left="0"/>
      </w:pPr>
      <w:r w:rsidRPr="000F2818">
        <w:t xml:space="preserve">In azienda saranno sempre presenti gli addetti al pronto soccorso, alla prevenzione incendi ed alla evacuazione. In azienda verrà esposta una tabella ben visibile riportante almeno i seguenti numeri telefonici: </w:t>
      </w:r>
    </w:p>
    <w:p w14:paraId="37BD8F46" w14:textId="77777777" w:rsidR="00FF3E43" w:rsidRPr="000F2818" w:rsidRDefault="00F60239" w:rsidP="00A4196B">
      <w:pPr>
        <w:pStyle w:val="DRAGONETEXT"/>
        <w:numPr>
          <w:ilvl w:val="0"/>
          <w:numId w:val="42"/>
        </w:numPr>
      </w:pPr>
      <w:r w:rsidRPr="000F2818">
        <w:t>Vigili del Fuoco</w:t>
      </w:r>
    </w:p>
    <w:p w14:paraId="7E2E482B" w14:textId="77777777" w:rsidR="00FF3E43" w:rsidRPr="000F2818" w:rsidRDefault="00F60239" w:rsidP="00A4196B">
      <w:pPr>
        <w:pStyle w:val="DRAGONETEXT"/>
        <w:numPr>
          <w:ilvl w:val="0"/>
          <w:numId w:val="42"/>
        </w:numPr>
      </w:pPr>
      <w:r w:rsidRPr="000F2818">
        <w:t xml:space="preserve">Pronto soccorso </w:t>
      </w:r>
    </w:p>
    <w:p w14:paraId="50938E5C" w14:textId="77777777" w:rsidR="00FF3E43" w:rsidRPr="000F2818" w:rsidRDefault="00F60239" w:rsidP="00A4196B">
      <w:pPr>
        <w:pStyle w:val="DRAGONETEXT"/>
        <w:numPr>
          <w:ilvl w:val="0"/>
          <w:numId w:val="42"/>
        </w:numPr>
      </w:pPr>
      <w:r w:rsidRPr="000F2818">
        <w:t xml:space="preserve">Ospedale </w:t>
      </w:r>
    </w:p>
    <w:p w14:paraId="47C93943" w14:textId="77777777" w:rsidR="00FF3E43" w:rsidRPr="000F2818" w:rsidRDefault="00F60239" w:rsidP="00A4196B">
      <w:pPr>
        <w:pStyle w:val="DRAGONETEXT"/>
        <w:numPr>
          <w:ilvl w:val="0"/>
          <w:numId w:val="42"/>
        </w:numPr>
      </w:pPr>
      <w:r w:rsidRPr="000F2818">
        <w:t xml:space="preserve">Vigili Urbani </w:t>
      </w:r>
    </w:p>
    <w:p w14:paraId="0DA69104" w14:textId="77777777" w:rsidR="00FF3E43" w:rsidRPr="000F2818" w:rsidRDefault="00F60239" w:rsidP="00A4196B">
      <w:pPr>
        <w:pStyle w:val="DRAGONETEXT"/>
        <w:numPr>
          <w:ilvl w:val="0"/>
          <w:numId w:val="42"/>
        </w:numPr>
      </w:pPr>
      <w:r w:rsidRPr="000F2818">
        <w:t xml:space="preserve">Carabinieri </w:t>
      </w:r>
    </w:p>
    <w:p w14:paraId="4A15F97B" w14:textId="77777777" w:rsidR="00FF3E43" w:rsidRPr="000F2818" w:rsidRDefault="00F60239" w:rsidP="00A4196B">
      <w:pPr>
        <w:pStyle w:val="DRAGONETEXT"/>
        <w:numPr>
          <w:ilvl w:val="0"/>
          <w:numId w:val="42"/>
        </w:numPr>
      </w:pPr>
      <w:r w:rsidRPr="000F2818">
        <w:t xml:space="preserve">Polizia </w:t>
      </w:r>
    </w:p>
    <w:p w14:paraId="4810B1E9" w14:textId="77777777" w:rsidR="00FF3E43" w:rsidRPr="000F2818" w:rsidRDefault="00F60239" w:rsidP="00D121E9">
      <w:pPr>
        <w:pStyle w:val="DRAGONETEXT"/>
        <w:ind w:left="0"/>
      </w:pPr>
      <w:r w:rsidRPr="000F2818">
        <w:t xml:space="preserve">In situazione di emergenza (incendio, infortunio, calamità, ecc...) il lavoratore dovrà chiamare l’addetto all’emergenza che si attiverà secondo le indicazioni sotto riportate. Solo in assenza dell’addetto all’emergenza, il lavoratore potrà attivare la procedura sotto elencata. </w:t>
      </w:r>
    </w:p>
    <w:p w14:paraId="43860366" w14:textId="77777777" w:rsidR="00FF3E43" w:rsidRPr="000F2818" w:rsidRDefault="00FF3E43" w:rsidP="00D121E9">
      <w:pPr>
        <w:pStyle w:val="DRAGONETEXT"/>
        <w:ind w:left="0"/>
      </w:pPr>
    </w:p>
    <w:p w14:paraId="073D2C09" w14:textId="77777777" w:rsidR="00FF3E43" w:rsidRPr="000F2818" w:rsidRDefault="00F60239" w:rsidP="00A4196B">
      <w:pPr>
        <w:pStyle w:val="DRAGONE2"/>
      </w:pPr>
      <w:bookmarkStart w:id="76" w:name="_Toc306292408"/>
      <w:bookmarkStart w:id="77" w:name="_Toc54308858"/>
      <w:r w:rsidRPr="000F2818">
        <w:t>CHIAMATA SOCCORSI ESTERNI</w:t>
      </w:r>
      <w:bookmarkEnd w:id="76"/>
      <w:bookmarkEnd w:id="77"/>
    </w:p>
    <w:p w14:paraId="50CF0FCA" w14:textId="77777777" w:rsidR="00FF3E43" w:rsidRPr="000F2818" w:rsidRDefault="00F60239" w:rsidP="00D121E9">
      <w:pPr>
        <w:pStyle w:val="DRAGONETEXT"/>
        <w:ind w:left="0"/>
      </w:pPr>
      <w:r w:rsidRPr="000F2818">
        <w:t>In caso d’incendio:</w:t>
      </w:r>
    </w:p>
    <w:p w14:paraId="329D8CE7" w14:textId="77777777" w:rsidR="00FF3E43" w:rsidRPr="000F2818" w:rsidRDefault="00F60239" w:rsidP="00A4196B">
      <w:pPr>
        <w:pStyle w:val="DRAGONETEXT"/>
        <w:numPr>
          <w:ilvl w:val="0"/>
          <w:numId w:val="43"/>
        </w:numPr>
      </w:pPr>
      <w:r w:rsidRPr="000F2818">
        <w:t xml:space="preserve">Chiamare i Vigili del Fuoco telefonando al 115. </w:t>
      </w:r>
    </w:p>
    <w:p w14:paraId="61334F8F" w14:textId="77777777" w:rsidR="00FF3E43" w:rsidRPr="000F2818" w:rsidRDefault="00F60239" w:rsidP="00A4196B">
      <w:pPr>
        <w:pStyle w:val="DRAGONETEXT"/>
        <w:numPr>
          <w:ilvl w:val="0"/>
          <w:numId w:val="43"/>
        </w:numPr>
      </w:pPr>
      <w:r w:rsidRPr="000F2818">
        <w:t>Rispondere con calma alle domande dell’operatore dei vigili del fuoco che richiederà: indirizzo e telefono dell’azienda, informazioni sull’incendio.</w:t>
      </w:r>
    </w:p>
    <w:p w14:paraId="08801265" w14:textId="77777777" w:rsidR="00FF3E43" w:rsidRPr="000F2818" w:rsidRDefault="00F60239" w:rsidP="00A4196B">
      <w:pPr>
        <w:pStyle w:val="DRAGONETEXT"/>
        <w:numPr>
          <w:ilvl w:val="0"/>
          <w:numId w:val="43"/>
        </w:numPr>
      </w:pPr>
      <w:r w:rsidRPr="000F2818">
        <w:t>Non interrompere la comunicazione finché non lo decide l’operatore.</w:t>
      </w:r>
    </w:p>
    <w:p w14:paraId="344E6051" w14:textId="77777777" w:rsidR="00FF3E43" w:rsidRPr="000F2818" w:rsidRDefault="00F60239" w:rsidP="00A4196B">
      <w:pPr>
        <w:pStyle w:val="DRAGONETEXT"/>
        <w:numPr>
          <w:ilvl w:val="0"/>
          <w:numId w:val="43"/>
        </w:numPr>
      </w:pPr>
      <w:r w:rsidRPr="000F2818">
        <w:t>Attendere i soccorsi esterni al di fuori dell’azienda.</w:t>
      </w:r>
    </w:p>
    <w:p w14:paraId="3DD1E309" w14:textId="77777777" w:rsidR="00FF3E43" w:rsidRPr="000F2818" w:rsidRDefault="00F60239" w:rsidP="00A4196B">
      <w:pPr>
        <w:pStyle w:val="DRAGONETEXT"/>
        <w:ind w:left="0"/>
      </w:pPr>
      <w:r w:rsidRPr="000F2818">
        <w:t>In caso d’infortunio o malore:</w:t>
      </w:r>
    </w:p>
    <w:p w14:paraId="37FFA16B" w14:textId="77777777" w:rsidR="00FF3E43" w:rsidRPr="000F2818" w:rsidRDefault="00F60239" w:rsidP="00A4196B">
      <w:pPr>
        <w:pStyle w:val="DRAGONETEXT"/>
        <w:numPr>
          <w:ilvl w:val="0"/>
          <w:numId w:val="43"/>
        </w:numPr>
      </w:pPr>
      <w:r w:rsidRPr="000F2818">
        <w:t xml:space="preserve">Chiamare il Soccorso Pubblico componendo il numero telefonico 118. </w:t>
      </w:r>
    </w:p>
    <w:p w14:paraId="64E054D8" w14:textId="77777777" w:rsidR="00FF3E43" w:rsidRPr="000F2818" w:rsidRDefault="00F60239" w:rsidP="00A4196B">
      <w:pPr>
        <w:pStyle w:val="DRAGONETEXT"/>
        <w:numPr>
          <w:ilvl w:val="0"/>
          <w:numId w:val="43"/>
        </w:numPr>
      </w:pPr>
      <w:r w:rsidRPr="000F2818">
        <w:t>Rispondere con calma alle domande dell’operatore che richiederà: cognome e nome, indirizzo, numero telefonico ed eventuale percorso per arrivarci, tipo di incidente (descrizione sintetica della situazione, numero dei feriti, ecc.).</w:t>
      </w:r>
    </w:p>
    <w:p w14:paraId="0D23CD8B" w14:textId="77777777" w:rsidR="00FF3E43" w:rsidRPr="000F2818" w:rsidRDefault="00F60239" w:rsidP="00A4196B">
      <w:pPr>
        <w:pStyle w:val="DRAGONETEXT"/>
        <w:numPr>
          <w:ilvl w:val="0"/>
          <w:numId w:val="43"/>
        </w:numPr>
      </w:pPr>
      <w:r w:rsidRPr="000F2818">
        <w:t xml:space="preserve">Conclusa la telefonata, lasciare libero il telefono: potrebbe essere necessario richiamarvi. </w:t>
      </w:r>
    </w:p>
    <w:p w14:paraId="319116A1" w14:textId="77777777" w:rsidR="00FF3E43" w:rsidRPr="000F2818" w:rsidRDefault="00F60239" w:rsidP="00A4196B">
      <w:pPr>
        <w:pStyle w:val="DRAGONETEXT"/>
        <w:ind w:left="0"/>
      </w:pPr>
      <w:r w:rsidRPr="000F2818">
        <w:t>Regole comportamentali:</w:t>
      </w:r>
    </w:p>
    <w:p w14:paraId="261DDCC1" w14:textId="77777777" w:rsidR="00FF3E43" w:rsidRPr="000F2818" w:rsidRDefault="00F60239" w:rsidP="00A4196B">
      <w:pPr>
        <w:pStyle w:val="DRAGONETEXT"/>
        <w:numPr>
          <w:ilvl w:val="0"/>
          <w:numId w:val="43"/>
        </w:numPr>
      </w:pPr>
      <w:r w:rsidRPr="000F2818">
        <w:t xml:space="preserve">Seguire i consigli dell’operatore della Centrale Operativa 118. </w:t>
      </w:r>
    </w:p>
    <w:p w14:paraId="62AAAFC7" w14:textId="77777777" w:rsidR="00FF3E43" w:rsidRPr="000F2818" w:rsidRDefault="00F60239" w:rsidP="00A4196B">
      <w:pPr>
        <w:pStyle w:val="DRAGONETEXT"/>
        <w:numPr>
          <w:ilvl w:val="0"/>
          <w:numId w:val="43"/>
        </w:numPr>
      </w:pPr>
      <w:r w:rsidRPr="000F2818">
        <w:lastRenderedPageBreak/>
        <w:t>Osservare bene quanto sta accadendo per poterlo riferire.</w:t>
      </w:r>
    </w:p>
    <w:p w14:paraId="49265310" w14:textId="77777777" w:rsidR="00FF3E43" w:rsidRPr="000F2818" w:rsidRDefault="00F60239" w:rsidP="00A4196B">
      <w:pPr>
        <w:pStyle w:val="DRAGONETEXT"/>
        <w:numPr>
          <w:ilvl w:val="0"/>
          <w:numId w:val="43"/>
        </w:numPr>
      </w:pPr>
      <w:r w:rsidRPr="000F2818">
        <w:t xml:space="preserve">Prestare attenzione ad eventuali fonti di pericolo (rischio di incendio, ecc.). </w:t>
      </w:r>
    </w:p>
    <w:p w14:paraId="5E4D6A9F" w14:textId="77777777" w:rsidR="00FF3E43" w:rsidRPr="000F2818" w:rsidRDefault="00F60239" w:rsidP="00A4196B">
      <w:pPr>
        <w:pStyle w:val="DRAGONETEXT"/>
        <w:numPr>
          <w:ilvl w:val="0"/>
          <w:numId w:val="43"/>
        </w:numPr>
      </w:pPr>
      <w:r w:rsidRPr="000F2818">
        <w:t xml:space="preserve">Incoraggiare e rassicurare il paziente. </w:t>
      </w:r>
    </w:p>
    <w:p w14:paraId="5B003F7C" w14:textId="77777777" w:rsidR="00FF3E43" w:rsidRPr="000F2818" w:rsidRDefault="00F60239" w:rsidP="00A4196B">
      <w:pPr>
        <w:pStyle w:val="DRAGONETEXT"/>
        <w:numPr>
          <w:ilvl w:val="0"/>
          <w:numId w:val="43"/>
        </w:numPr>
      </w:pPr>
      <w:r w:rsidRPr="000F2818">
        <w:t>Inviare, se ritenuto opportuno, una persona ad attendere l’ambulanza in un luogo facilmente individuabile.</w:t>
      </w:r>
    </w:p>
    <w:p w14:paraId="33905D33" w14:textId="77777777" w:rsidR="00FF3E43" w:rsidRPr="000F2818" w:rsidRDefault="00F60239" w:rsidP="00A4196B">
      <w:pPr>
        <w:pStyle w:val="DRAGONETEXT"/>
        <w:numPr>
          <w:ilvl w:val="0"/>
          <w:numId w:val="43"/>
        </w:numPr>
      </w:pPr>
      <w:r w:rsidRPr="000F2818">
        <w:t xml:space="preserve">Assicurarsi che il percorso per l’accesso della barella sia libero da ostacoli. </w:t>
      </w:r>
    </w:p>
    <w:p w14:paraId="44544F9C" w14:textId="77777777" w:rsidR="00FF3E43" w:rsidRPr="00CC59D0" w:rsidRDefault="00FF3E43" w:rsidP="00D121E9">
      <w:pPr>
        <w:pStyle w:val="DRAGONETEXT"/>
        <w:ind w:left="0"/>
        <w:rPr>
          <w:rFonts w:cs="Times New Roman"/>
        </w:rPr>
      </w:pPr>
    </w:p>
    <w:p w14:paraId="717EE497" w14:textId="77777777" w:rsidR="00FF3E43" w:rsidRPr="000F2818" w:rsidRDefault="00F60239" w:rsidP="00A4196B">
      <w:pPr>
        <w:pStyle w:val="DRAGONE2"/>
      </w:pPr>
      <w:bookmarkStart w:id="78" w:name="_Toc306292412"/>
      <w:bookmarkStart w:id="79" w:name="_Toc54308859"/>
      <w:r w:rsidRPr="000F2818">
        <w:t>VALIDITÀ E REVISIONI</w:t>
      </w:r>
      <w:bookmarkEnd w:id="78"/>
      <w:bookmarkEnd w:id="79"/>
    </w:p>
    <w:p w14:paraId="2C147BA7" w14:textId="77777777" w:rsidR="00A4196B" w:rsidRDefault="00A4196B" w:rsidP="00A4196B">
      <w:pPr>
        <w:pStyle w:val="DRAGONETEXT"/>
        <w:ind w:left="0"/>
      </w:pPr>
      <w:r>
        <w:t>Il presente D.U.V.R.I. costituisce parte integrante del contratto di appalto ed ha validità immediata a partire dalla data di sottoscrizione del contratto stesso. In caso di modifica significativa delle condizioni dell’appalto, il D.U.V.R.I. dovrà essere soggetto a revisione ed aggiornamento in corso d’opera.</w:t>
      </w:r>
    </w:p>
    <w:p w14:paraId="28D886D1" w14:textId="2455F98C" w:rsidR="00A4196B" w:rsidRDefault="00A4196B" w:rsidP="00A4196B">
      <w:pPr>
        <w:pStyle w:val="DRAGONETEXT"/>
        <w:ind w:left="0"/>
      </w:pPr>
      <w:r>
        <w:t xml:space="preserve">Il presente D.U.V.R.I. è un documento “dinamico” per cui la Valutazione dei Rischi da Interferenze deve essere necessariamente aggiornata al mutare delle situazioni originarie o da </w:t>
      </w:r>
      <w:proofErr w:type="gramStart"/>
      <w:r>
        <w:t>quelle</w:t>
      </w:r>
      <w:proofErr w:type="gramEnd"/>
      <w:r>
        <w:t xml:space="preserve"> espresse nel presente Documento, quali l’intervento di altri appaltatori, lavoratori autonomi, ulteriori forniture e servizi nonché in caso di modifiche di tipo tecnico, logistico o organizzativo che saranno necessarie nel corso dell’esecuzione dell’attività previste.</w:t>
      </w:r>
      <w:r w:rsidR="00AF5CDC">
        <w:t xml:space="preserve">   </w:t>
      </w:r>
      <w:bookmarkStart w:id="80" w:name="_GoBack"/>
      <w:bookmarkEnd w:id="80"/>
    </w:p>
    <w:p w14:paraId="15B8CEE7" w14:textId="77777777" w:rsidR="00A4196B" w:rsidRDefault="00A4196B" w:rsidP="00A4196B">
      <w:pPr>
        <w:pStyle w:val="DRAGONETEXT"/>
        <w:ind w:left="0"/>
      </w:pPr>
      <w:r>
        <w:t>Le misure indicate per la gestione dei rischi interferenziali, potranno essere integrate e/o aggiornate immediatamente durante l’esecuzione dei lavori oggetto del Contratto d’Appalto, a seguito di eventuali mutamenti delle condizioni generali e particolari delle attività oggetto dell’appalto.</w:t>
      </w:r>
    </w:p>
    <w:p w14:paraId="6DE638A0" w14:textId="77777777" w:rsidR="00A4196B" w:rsidRDefault="00A4196B" w:rsidP="00CC59D0">
      <w:pPr>
        <w:pStyle w:val="DRAGONETEXT"/>
        <w:ind w:left="0"/>
      </w:pPr>
      <w:bookmarkStart w:id="81" w:name="_Toc306292411"/>
      <w:bookmarkStart w:id="82" w:name="_Toc462305839"/>
      <w:bookmarkStart w:id="83" w:name="_Toc306292413"/>
    </w:p>
    <w:p w14:paraId="3417419F" w14:textId="77777777" w:rsidR="00FF3E43" w:rsidRPr="000F2818" w:rsidRDefault="00F60239" w:rsidP="00A4196B">
      <w:pPr>
        <w:pStyle w:val="DRAGONE2"/>
      </w:pPr>
      <w:bookmarkStart w:id="84" w:name="_Toc54308860"/>
      <w:r w:rsidRPr="000F2818">
        <w:t>DISPOSITIVI DI PROTEZIONE INDIVIDUALE OBBLIGATORI</w:t>
      </w:r>
      <w:bookmarkEnd w:id="81"/>
      <w:bookmarkEnd w:id="82"/>
      <w:bookmarkEnd w:id="84"/>
      <w:r w:rsidRPr="000F2818">
        <w:t xml:space="preserve"> </w:t>
      </w:r>
    </w:p>
    <w:p w14:paraId="7B3D2F06" w14:textId="77777777" w:rsidR="00FF3E43" w:rsidRPr="000F2818" w:rsidRDefault="00F60239" w:rsidP="00D121E9">
      <w:pPr>
        <w:pStyle w:val="DRAGONETEXT"/>
        <w:ind w:left="0"/>
      </w:pPr>
      <w:r w:rsidRPr="000F2818">
        <w:t>Il personale della Ditta Appaltatrice dovrà essere munito di tutti i DPI</w:t>
      </w:r>
      <w:r w:rsidR="00A4196B">
        <w:t xml:space="preserve"> in funzione della sua attività.</w:t>
      </w:r>
    </w:p>
    <w:p w14:paraId="7541F735" w14:textId="77777777" w:rsidR="00CC59D0" w:rsidRPr="00CC59D0" w:rsidRDefault="00CC59D0" w:rsidP="00CC59D0">
      <w:pPr>
        <w:pStyle w:val="DRAGONETEXT"/>
        <w:ind w:left="0"/>
        <w:rPr>
          <w:rFonts w:cs="Times New Roman"/>
        </w:rPr>
      </w:pPr>
      <w:bookmarkStart w:id="85" w:name="_Toc306292414"/>
    </w:p>
    <w:p w14:paraId="7EB59A2C" w14:textId="7957BFA9" w:rsidR="00CC59D0" w:rsidRPr="000F2818" w:rsidRDefault="00CC59D0" w:rsidP="00CC59D0">
      <w:pPr>
        <w:pStyle w:val="DRAGONE2"/>
      </w:pPr>
      <w:bookmarkStart w:id="86" w:name="_Toc54308861"/>
      <w:r w:rsidRPr="000F2818">
        <w:t>COSTI DELLA SICUREZZA</w:t>
      </w:r>
      <w:bookmarkEnd w:id="86"/>
      <w:r w:rsidRPr="000F2818">
        <w:t xml:space="preserve"> </w:t>
      </w:r>
      <w:bookmarkEnd w:id="85"/>
    </w:p>
    <w:p w14:paraId="4BFC485C" w14:textId="32DA87E0" w:rsidR="00CC59D0" w:rsidRDefault="00CC59D0" w:rsidP="00CC59D0">
      <w:pPr>
        <w:pStyle w:val="DRAGONETEXT"/>
        <w:ind w:left="0"/>
        <w:rPr>
          <w:rFonts w:ascii="Arial" w:hAnsi="Arial" w:cs="Arial"/>
        </w:rPr>
      </w:pPr>
      <w:r w:rsidRPr="008235A8">
        <w:t xml:space="preserve">In fase di valutazione preventiva dei rischi </w:t>
      </w:r>
      <w:proofErr w:type="gramStart"/>
      <w:r w:rsidRPr="008235A8">
        <w:t>relativi all’</w:t>
      </w:r>
      <w:proofErr w:type="gramEnd"/>
      <w:r w:rsidRPr="008235A8">
        <w:t xml:space="preserve">appalto oggetto del presente D.U.V.R.I., </w:t>
      </w:r>
      <w:r w:rsidR="005079CB" w:rsidRPr="008235A8">
        <w:t xml:space="preserve">si ritiene ragionevole stimare </w:t>
      </w:r>
      <w:r w:rsidR="00094512" w:rsidRPr="008235A8">
        <w:t>gli</w:t>
      </w:r>
      <w:r w:rsidRPr="008235A8">
        <w:t xml:space="preserve"> oneri per la sicurezza</w:t>
      </w:r>
      <w:r w:rsidR="00094512" w:rsidRPr="008235A8">
        <w:t xml:space="preserve"> nella misura del 3% rispetto all’importo</w:t>
      </w:r>
      <w:r w:rsidR="009C5DCE" w:rsidRPr="008235A8">
        <w:t xml:space="preserve"> de</w:t>
      </w:r>
      <w:r w:rsidR="006C0EEB">
        <w:t>lla concessione</w:t>
      </w:r>
      <w:r w:rsidR="009A6760" w:rsidRPr="008235A8">
        <w:t xml:space="preserve"> stimato </w:t>
      </w:r>
      <w:r w:rsidR="006C0EEB">
        <w:t>in</w:t>
      </w:r>
      <w:r w:rsidR="009A6760" w:rsidRPr="008235A8">
        <w:t xml:space="preserve"> </w:t>
      </w:r>
      <w:r w:rsidR="006C0EEB" w:rsidRPr="00835AAE">
        <w:rPr>
          <w:rFonts w:ascii="Arial" w:hAnsi="Arial" w:cs="Arial"/>
          <w:highlight w:val="yellow"/>
        </w:rPr>
        <w:t>euro 12.194.609,85 oltre IVA</w:t>
      </w:r>
      <w:r w:rsidR="006C0EEB">
        <w:rPr>
          <w:rFonts w:ascii="Arial" w:hAnsi="Arial" w:cs="Arial"/>
        </w:rPr>
        <w:t xml:space="preserve"> </w:t>
      </w:r>
      <w:r w:rsidR="006C0EEB" w:rsidRPr="00F55179">
        <w:rPr>
          <w:rFonts w:ascii="Arial" w:hAnsi="Arial" w:cs="Arial"/>
          <w:highlight w:val="yellow"/>
        </w:rPr>
        <w:t>(</w:t>
      </w:r>
      <w:proofErr w:type="spellStart"/>
      <w:r w:rsidR="006C0EEB" w:rsidRPr="00F55179">
        <w:rPr>
          <w:rFonts w:ascii="Arial" w:hAnsi="Arial" w:cs="Arial"/>
          <w:highlight w:val="yellow"/>
        </w:rPr>
        <w:t>eurododicimilionicentoniovantaquattro</w:t>
      </w:r>
      <w:proofErr w:type="spellEnd"/>
      <w:r w:rsidR="006C0EEB" w:rsidRPr="00F55179">
        <w:rPr>
          <w:rFonts w:ascii="Arial" w:hAnsi="Arial" w:cs="Arial"/>
          <w:highlight w:val="yellow"/>
        </w:rPr>
        <w:t xml:space="preserve">/85) di cui </w:t>
      </w:r>
      <w:r w:rsidR="006C0EEB" w:rsidRPr="00F55179">
        <w:rPr>
          <w:rFonts w:ascii="Arial" w:hAnsi="Arial" w:cs="Arial"/>
          <w:b/>
          <w:highlight w:val="yellow"/>
        </w:rPr>
        <w:t>euro</w:t>
      </w:r>
      <w:r w:rsidR="006C0EEB" w:rsidRPr="00F55179">
        <w:rPr>
          <w:rFonts w:ascii="Arial" w:hAnsi="Arial" w:cs="Arial"/>
          <w:highlight w:val="yellow"/>
        </w:rPr>
        <w:t xml:space="preserve"> </w:t>
      </w:r>
      <w:r w:rsidR="006C0EEB" w:rsidRPr="00F55179">
        <w:rPr>
          <w:rFonts w:ascii="Arial" w:hAnsi="Arial" w:cs="Arial"/>
          <w:b/>
          <w:bCs w:val="0"/>
          <w:highlight w:val="yellow"/>
        </w:rPr>
        <w:t xml:space="preserve">€ 365.838,29 </w:t>
      </w:r>
      <w:r w:rsidR="006C0EEB" w:rsidRPr="00F55179">
        <w:rPr>
          <w:rFonts w:ascii="Arial" w:hAnsi="Arial" w:cs="Arial"/>
          <w:highlight w:val="yellow"/>
        </w:rPr>
        <w:t>(</w:t>
      </w:r>
      <w:proofErr w:type="spellStart"/>
      <w:r w:rsidR="006C0EEB" w:rsidRPr="00F55179">
        <w:rPr>
          <w:rFonts w:ascii="Arial" w:hAnsi="Arial" w:cs="Arial"/>
          <w:highlight w:val="yellow"/>
        </w:rPr>
        <w:t>eurotrecentosessantacinquemilaottocentotrentotto</w:t>
      </w:r>
      <w:proofErr w:type="spellEnd"/>
      <w:r w:rsidR="006C0EEB" w:rsidRPr="00F55179">
        <w:rPr>
          <w:rFonts w:ascii="Arial" w:hAnsi="Arial" w:cs="Arial"/>
          <w:highlight w:val="yellow"/>
        </w:rPr>
        <w:t>/29</w:t>
      </w:r>
      <w:r w:rsidR="006C0EEB" w:rsidRPr="006C0EEB">
        <w:rPr>
          <w:rFonts w:ascii="Arial" w:hAnsi="Arial" w:cs="Arial"/>
          <w:highlight w:val="yellow"/>
        </w:rPr>
        <w:t>) per oneri della sicurezza.</w:t>
      </w:r>
    </w:p>
    <w:p w14:paraId="02A94577" w14:textId="77777777" w:rsidR="006C0EEB" w:rsidRPr="00CC59D0" w:rsidRDefault="006C0EEB" w:rsidP="00CC59D0">
      <w:pPr>
        <w:pStyle w:val="DRAGONETEXT"/>
        <w:ind w:left="0"/>
        <w:rPr>
          <w:rFonts w:cs="Times New Roman"/>
        </w:rPr>
      </w:pPr>
    </w:p>
    <w:p w14:paraId="2870DA2C" w14:textId="77777777" w:rsidR="00FF3E43" w:rsidRPr="000F2818" w:rsidRDefault="00F60239" w:rsidP="00A4196B">
      <w:pPr>
        <w:pStyle w:val="DRAGONE2"/>
      </w:pPr>
      <w:bookmarkStart w:id="87" w:name="_Toc54308862"/>
      <w:r w:rsidRPr="000F2818">
        <w:t>DICHIARAZIONI</w:t>
      </w:r>
      <w:bookmarkEnd w:id="83"/>
      <w:bookmarkEnd w:id="87"/>
    </w:p>
    <w:p w14:paraId="0C6EA148" w14:textId="77777777" w:rsidR="00FF3E43" w:rsidRPr="000F2818" w:rsidRDefault="00F60239" w:rsidP="00D121E9">
      <w:pPr>
        <w:pStyle w:val="DRAGONETEXT"/>
        <w:ind w:left="0"/>
      </w:pPr>
      <w:r w:rsidRPr="000F2818">
        <w:t>La Ditta Appaltatrice dichiara completa ed esauriente l’informativa ricevuta, sui rischi specifici e sulle misure di prevenzione e di emergenza inerenti agli stessi, e di aver assunto, con piena cognizione delle conseguenti responsabilità, tutti gli impegni contenuti nel presente documento unico di valutazione dei rischi da interferenze, di cui conferma espressamente, con la sottoscrizione, la completa osservanza.</w:t>
      </w:r>
    </w:p>
    <w:p w14:paraId="0B2DEBBA" w14:textId="77777777" w:rsidR="00FF3E43" w:rsidRPr="000F2818" w:rsidRDefault="00F60239" w:rsidP="00D121E9">
      <w:pPr>
        <w:pStyle w:val="DRAGONETEXT"/>
        <w:ind w:left="0"/>
        <w:rPr>
          <w:sz w:val="2"/>
          <w:szCs w:val="2"/>
        </w:rPr>
      </w:pPr>
      <w:r w:rsidRPr="000F2818">
        <w:br w:type="page"/>
      </w:r>
    </w:p>
    <w:p w14:paraId="7BB8E442" w14:textId="77777777" w:rsidR="00FF3E43" w:rsidRPr="000F2818" w:rsidRDefault="00F60239" w:rsidP="00CC59D0">
      <w:pPr>
        <w:pStyle w:val="DRAGONE1"/>
      </w:pPr>
      <w:bookmarkStart w:id="88" w:name="_Toc306292415"/>
      <w:bookmarkStart w:id="89" w:name="_Toc54308863"/>
      <w:r w:rsidRPr="000F2818">
        <w:rPr>
          <w:color w:val="FFC000" w:themeColor="accent4"/>
        </w:rPr>
        <w:lastRenderedPageBreak/>
        <w:t xml:space="preserve">/ </w:t>
      </w:r>
      <w:r w:rsidRPr="000F2818">
        <w:t>CERTIFICAZIONE E SOTTOSCRIZIONE</w:t>
      </w:r>
      <w:bookmarkEnd w:id="88"/>
      <w:bookmarkEnd w:id="89"/>
    </w:p>
    <w:p w14:paraId="7F199FD3" w14:textId="77777777" w:rsidR="00FF3E43" w:rsidRPr="000F2818" w:rsidRDefault="00F60239" w:rsidP="00D121E9">
      <w:pPr>
        <w:pStyle w:val="DRAGONETEXT"/>
        <w:ind w:left="0"/>
      </w:pPr>
      <w:r w:rsidRPr="000F2818">
        <w:t>Il presente Documento Unico di Valutazione dei Rischi da Interferenza:</w:t>
      </w:r>
    </w:p>
    <w:p w14:paraId="15155891" w14:textId="77777777" w:rsidR="00FF3E43" w:rsidRPr="000F2818" w:rsidRDefault="00F60239" w:rsidP="00CC59D0">
      <w:pPr>
        <w:pStyle w:val="DRAGONETEXT"/>
        <w:numPr>
          <w:ilvl w:val="0"/>
          <w:numId w:val="44"/>
        </w:numPr>
      </w:pPr>
      <w:proofErr w:type="gramStart"/>
      <w:r w:rsidRPr="000F2818">
        <w:t>è</w:t>
      </w:r>
      <w:proofErr w:type="gramEnd"/>
      <w:r w:rsidRPr="000F2818">
        <w:t xml:space="preserve"> stato redatto ai sensi dell’art. 26 del Decreto Legislativo 81/08 e s.m.i.;</w:t>
      </w:r>
    </w:p>
    <w:p w14:paraId="6EF37057" w14:textId="77777777" w:rsidR="00FF3E43" w:rsidRPr="000F2818" w:rsidRDefault="00F60239" w:rsidP="00CC59D0">
      <w:pPr>
        <w:pStyle w:val="DRAGONETEXT"/>
        <w:numPr>
          <w:ilvl w:val="0"/>
          <w:numId w:val="44"/>
        </w:numPr>
      </w:pPr>
      <w:proofErr w:type="gramStart"/>
      <w:r w:rsidRPr="000F2818">
        <w:t>è</w:t>
      </w:r>
      <w:proofErr w:type="gramEnd"/>
      <w:r w:rsidRPr="000F2818">
        <w:t xml:space="preserve"> soggetto ad aggiornamento periodico ove si verificano significativi mutamenti che potrebbero averlo reso superato.</w:t>
      </w:r>
    </w:p>
    <w:p w14:paraId="0C29A641" w14:textId="77777777" w:rsidR="00FF3E43" w:rsidRPr="000F2818" w:rsidRDefault="00FF3E43" w:rsidP="00D121E9">
      <w:pPr>
        <w:pStyle w:val="DRAGONETEXT"/>
        <w:ind w:left="0"/>
        <w:rPr>
          <w:rFonts w:cs="Times New Roman"/>
          <w:b/>
          <w:i/>
        </w:rPr>
      </w:pPr>
    </w:p>
    <w:p w14:paraId="34DBCDC7" w14:textId="77777777" w:rsidR="00FF3E43" w:rsidRPr="000F2818" w:rsidRDefault="00F60239" w:rsidP="00D121E9">
      <w:pPr>
        <w:pStyle w:val="DRAGONETEXT"/>
        <w:ind w:left="0"/>
        <w:rPr>
          <w:u w:val="single"/>
        </w:rPr>
      </w:pPr>
      <w:r w:rsidRPr="000F2818">
        <w:rPr>
          <w:u w:val="single"/>
        </w:rPr>
        <w:t>AZIENDA COMMITTENTE</w:t>
      </w:r>
    </w:p>
    <w:p w14:paraId="6F720DAD" w14:textId="77777777" w:rsidR="00FF3E43" w:rsidRPr="000F2818" w:rsidRDefault="00F60239" w:rsidP="00D121E9">
      <w:pPr>
        <w:pStyle w:val="DRAGONETEXT"/>
        <w:ind w:left="0"/>
      </w:pPr>
      <w:r w:rsidRPr="000F2818">
        <w:t xml:space="preserve">La valutazione dei rischi di cui al presente documento è stata effettuata dal Datore di Lavoro committente, come previsto dall’art. 26, comma </w:t>
      </w:r>
      <w:proofErr w:type="gramStart"/>
      <w:r w:rsidRPr="000F2818">
        <w:t>3</w:t>
      </w:r>
      <w:proofErr w:type="gramEnd"/>
      <w:r w:rsidRPr="000F2818">
        <w:t>, del D.Lgs. 81/08 e s.m.i..</w:t>
      </w:r>
    </w:p>
    <w:p w14:paraId="0583A382" w14:textId="77777777" w:rsidR="00FF3E43" w:rsidRPr="000F2818" w:rsidRDefault="00FF3E43" w:rsidP="00D121E9">
      <w:pPr>
        <w:pStyle w:val="DRAGONETEXT"/>
        <w:ind w:left="0"/>
        <w:rPr>
          <w:rFonts w:cs="Times New Roman"/>
          <w:b/>
          <w:i/>
        </w:rPr>
      </w:pPr>
    </w:p>
    <w:p w14:paraId="262456DE" w14:textId="77777777" w:rsidR="00FF3E43" w:rsidRPr="000F2818" w:rsidRDefault="00F60239" w:rsidP="00D121E9">
      <w:pPr>
        <w:pStyle w:val="DRAGONETEXT"/>
        <w:ind w:left="0"/>
      </w:pPr>
      <w:r w:rsidRPr="000F2818">
        <w:t>Azienda Committente:</w:t>
      </w:r>
      <w:r w:rsidRPr="000F2818">
        <w:tab/>
      </w:r>
      <w:r w:rsidR="00CC59D0">
        <w:t>ASP DON GIOVANNI SILVESTRI</w:t>
      </w:r>
    </w:p>
    <w:p w14:paraId="5B2555AB" w14:textId="77777777" w:rsidR="00CC59D0" w:rsidRDefault="00CC59D0" w:rsidP="00D121E9">
      <w:pPr>
        <w:pStyle w:val="DRAGONETEXT"/>
        <w:ind w:left="0"/>
      </w:pPr>
    </w:p>
    <w:p w14:paraId="425464DA" w14:textId="77777777" w:rsidR="00FF3E43" w:rsidRPr="000F2818" w:rsidRDefault="00CC59D0" w:rsidP="00D121E9">
      <w:pPr>
        <w:pStyle w:val="DRAGONETEXT"/>
        <w:ind w:left="0"/>
        <w:rPr>
          <w:rFonts w:cs="Times New Roman"/>
        </w:rPr>
      </w:pPr>
      <w:r>
        <w:t>I</w:t>
      </w:r>
      <w:r w:rsidR="00F60239" w:rsidRPr="000F2818">
        <w:t>l Datore di Lavoro</w:t>
      </w:r>
      <w:r>
        <w:rPr>
          <w:rFonts w:cs="Times New Roman"/>
        </w:rPr>
        <w:t>:</w:t>
      </w:r>
      <w:r>
        <w:rPr>
          <w:rFonts w:cs="Times New Roman"/>
        </w:rPr>
        <w:tab/>
      </w:r>
      <w:r w:rsidR="002B5706">
        <w:rPr>
          <w:rFonts w:cs="Times New Roman"/>
        </w:rPr>
        <w:t>Avv. Massimo LICCI</w:t>
      </w:r>
      <w:r>
        <w:rPr>
          <w:rFonts w:cs="Times New Roman"/>
        </w:rPr>
        <w:tab/>
      </w:r>
      <w:r w:rsidR="00F60239" w:rsidRPr="000F2818">
        <w:rPr>
          <w:rFonts w:cs="Times New Roman"/>
        </w:rPr>
        <w:tab/>
        <w:t>__________________________________</w:t>
      </w:r>
    </w:p>
    <w:p w14:paraId="3AADCFF8" w14:textId="77777777" w:rsidR="00CC59D0" w:rsidRDefault="00CC59D0" w:rsidP="00D121E9">
      <w:pPr>
        <w:pStyle w:val="DRAGONETEXT"/>
        <w:ind w:left="0"/>
        <w:rPr>
          <w:rFonts w:cs="Times New Roman"/>
        </w:rPr>
      </w:pPr>
    </w:p>
    <w:p w14:paraId="39102F97" w14:textId="77777777" w:rsidR="00FF3E43" w:rsidRPr="000F2818" w:rsidRDefault="00F60239" w:rsidP="00D121E9">
      <w:pPr>
        <w:pStyle w:val="DRAGONETEXT"/>
        <w:ind w:left="0"/>
        <w:rPr>
          <w:rFonts w:cs="Times New Roman"/>
        </w:rPr>
      </w:pPr>
      <w:r w:rsidRPr="000F2818">
        <w:rPr>
          <w:rFonts w:cs="Times New Roman"/>
        </w:rPr>
        <w:t>RSPP:</w:t>
      </w:r>
      <w:r w:rsidRPr="000F2818">
        <w:rPr>
          <w:rFonts w:cs="Times New Roman"/>
        </w:rPr>
        <w:tab/>
      </w:r>
      <w:r w:rsidRPr="000F2818">
        <w:rPr>
          <w:rFonts w:cs="Times New Roman"/>
        </w:rPr>
        <w:tab/>
      </w:r>
      <w:r w:rsidRPr="000F2818">
        <w:rPr>
          <w:rFonts w:cs="Times New Roman"/>
        </w:rPr>
        <w:tab/>
      </w:r>
      <w:r w:rsidR="00CC59D0">
        <w:t>Dott. Ing. Gianluca DRAGONE</w:t>
      </w:r>
      <w:r w:rsidRPr="000F2818">
        <w:tab/>
      </w:r>
      <w:r w:rsidRPr="000F2818">
        <w:rPr>
          <w:rFonts w:cs="Times New Roman"/>
        </w:rPr>
        <w:t>__________________________________</w:t>
      </w:r>
    </w:p>
    <w:p w14:paraId="3CFE8D2C" w14:textId="77777777" w:rsidR="00FF3E43" w:rsidRPr="000F2818" w:rsidRDefault="00FF3E43" w:rsidP="00D121E9">
      <w:pPr>
        <w:pStyle w:val="DRAGONETEXT"/>
        <w:ind w:left="0"/>
        <w:rPr>
          <w:rFonts w:cs="Times New Roman"/>
          <w:b/>
          <w:i/>
        </w:rPr>
      </w:pPr>
    </w:p>
    <w:p w14:paraId="0C7A983F" w14:textId="77777777" w:rsidR="00FF3E43" w:rsidRPr="000F2818" w:rsidRDefault="00F60239" w:rsidP="00D121E9">
      <w:pPr>
        <w:pStyle w:val="DRAGONETEXT"/>
        <w:ind w:left="0"/>
        <w:rPr>
          <w:u w:val="single"/>
        </w:rPr>
      </w:pPr>
      <w:r w:rsidRPr="000F2818">
        <w:rPr>
          <w:u w:val="single"/>
        </w:rPr>
        <w:t>AZIENDA APPALTATRICE</w:t>
      </w:r>
    </w:p>
    <w:p w14:paraId="562F5265" w14:textId="77777777" w:rsidR="00FF3E43" w:rsidRPr="000F2818" w:rsidRDefault="00F60239" w:rsidP="00D121E9">
      <w:pPr>
        <w:pStyle w:val="DRAGONETEXT"/>
        <w:ind w:left="0"/>
      </w:pPr>
      <w:r w:rsidRPr="000F2818">
        <w:t>Con l’apposizione della firma nello spazio di pagina sottostante la Ditta Appaltatrice dichiara di essere a conoscenza del contenuto del presente D.U.V.R.I. e di accettarlo integralmente, divenendone responsabile per l’attuazione della parte di competenza.</w:t>
      </w:r>
    </w:p>
    <w:p w14:paraId="7078DEA8" w14:textId="77777777" w:rsidR="00FF3E43" w:rsidRPr="000F2818" w:rsidRDefault="00FF3E43" w:rsidP="00D121E9">
      <w:pPr>
        <w:pStyle w:val="DRAGONETEXT"/>
        <w:ind w:left="0"/>
        <w:rPr>
          <w:rFonts w:cs="Times New Roman"/>
          <w:b/>
          <w:i/>
        </w:rPr>
      </w:pPr>
    </w:p>
    <w:p w14:paraId="6802B76F" w14:textId="77777777" w:rsidR="00FF3E43" w:rsidRPr="000F2818" w:rsidRDefault="00F60239" w:rsidP="00D121E9">
      <w:pPr>
        <w:pStyle w:val="DRAGONETEXT"/>
        <w:ind w:left="0"/>
        <w:rPr>
          <w:rFonts w:cs="Times New Roman"/>
        </w:rPr>
      </w:pPr>
      <w:r w:rsidRPr="000F2818">
        <w:t>Azienda Appaltatrice:</w:t>
      </w:r>
      <w:r w:rsidRPr="000F2818">
        <w:tab/>
      </w:r>
    </w:p>
    <w:p w14:paraId="4B440673" w14:textId="77777777" w:rsidR="00FF3E43" w:rsidRPr="000F2818" w:rsidRDefault="00FF3E43" w:rsidP="00D121E9">
      <w:pPr>
        <w:pStyle w:val="DRAGONETEXT"/>
        <w:ind w:left="0"/>
        <w:rPr>
          <w:rFonts w:cs="Times New Roman"/>
          <w:b/>
          <w:i/>
        </w:rPr>
      </w:pPr>
    </w:p>
    <w:p w14:paraId="0BB83D8D" w14:textId="77777777" w:rsidR="00FF3E43" w:rsidRPr="000F2818" w:rsidRDefault="00F60239" w:rsidP="00D121E9">
      <w:pPr>
        <w:pStyle w:val="DRAGONETEXT"/>
        <w:ind w:left="0"/>
        <w:rPr>
          <w:rFonts w:cs="Times New Roman"/>
        </w:rPr>
      </w:pPr>
      <w:r w:rsidRPr="000F2818">
        <w:t>Il Datore di Lavoro</w:t>
      </w:r>
      <w:r w:rsidRPr="000F2818">
        <w:rPr>
          <w:rFonts w:cs="Times New Roman"/>
        </w:rPr>
        <w:t>:</w:t>
      </w:r>
      <w:r w:rsidRPr="000F2818">
        <w:rPr>
          <w:rFonts w:cs="Times New Roman"/>
        </w:rPr>
        <w:tab/>
      </w:r>
      <w:r w:rsidRPr="000F2818">
        <w:rPr>
          <w:rFonts w:cs="Times New Roman"/>
        </w:rPr>
        <w:tab/>
      </w:r>
      <w:r w:rsidR="00CC59D0">
        <w:rPr>
          <w:rFonts w:cs="Times New Roman"/>
        </w:rPr>
        <w:tab/>
      </w:r>
      <w:r w:rsidR="00CC59D0">
        <w:rPr>
          <w:rFonts w:cs="Times New Roman"/>
        </w:rPr>
        <w:tab/>
      </w:r>
      <w:r w:rsidR="00CC59D0">
        <w:rPr>
          <w:rFonts w:cs="Times New Roman"/>
        </w:rPr>
        <w:tab/>
      </w:r>
      <w:r w:rsidRPr="000F2818">
        <w:rPr>
          <w:rFonts w:cs="Times New Roman"/>
        </w:rPr>
        <w:t>__________________________________</w:t>
      </w:r>
    </w:p>
    <w:p w14:paraId="361E008C" w14:textId="77777777" w:rsidR="00FF3E43" w:rsidRPr="000F2818" w:rsidRDefault="00FF3E43" w:rsidP="00D121E9">
      <w:pPr>
        <w:pStyle w:val="DRAGONETEXT"/>
        <w:ind w:left="0"/>
        <w:rPr>
          <w:rFonts w:cs="Times New Roman"/>
        </w:rPr>
      </w:pPr>
    </w:p>
    <w:p w14:paraId="3807C8C9" w14:textId="77777777" w:rsidR="00FF3E43" w:rsidRPr="000F2818" w:rsidRDefault="00F60239" w:rsidP="00D121E9">
      <w:pPr>
        <w:pStyle w:val="DRAGONETEXT"/>
        <w:ind w:left="0"/>
        <w:rPr>
          <w:rFonts w:cs="Times New Roman"/>
        </w:rPr>
      </w:pPr>
      <w:r w:rsidRPr="000F2818">
        <w:rPr>
          <w:rFonts w:cs="Times New Roman"/>
        </w:rPr>
        <w:t>RSPP:</w:t>
      </w:r>
      <w:r w:rsidRPr="000F2818">
        <w:rPr>
          <w:rFonts w:cs="Times New Roman"/>
        </w:rPr>
        <w:tab/>
      </w:r>
      <w:r w:rsidRPr="000F2818">
        <w:rPr>
          <w:rFonts w:cs="Times New Roman"/>
        </w:rPr>
        <w:tab/>
      </w:r>
      <w:r w:rsidRPr="000F2818">
        <w:rPr>
          <w:rFonts w:cs="Times New Roman"/>
        </w:rPr>
        <w:tab/>
      </w:r>
      <w:r w:rsidR="00CC59D0">
        <w:tab/>
      </w:r>
      <w:r w:rsidR="00CC59D0">
        <w:tab/>
      </w:r>
      <w:r w:rsidR="00CC59D0">
        <w:tab/>
      </w:r>
      <w:r w:rsidRPr="000F2818">
        <w:tab/>
      </w:r>
      <w:r w:rsidRPr="000F2818">
        <w:rPr>
          <w:rFonts w:cs="Times New Roman"/>
        </w:rPr>
        <w:t>__________________________________</w:t>
      </w:r>
    </w:p>
    <w:p w14:paraId="1DAE9D44" w14:textId="77777777" w:rsidR="00FF3E43" w:rsidRPr="000F2818" w:rsidRDefault="00FF3E43" w:rsidP="00D121E9">
      <w:pPr>
        <w:pStyle w:val="DRAGONETEXT"/>
        <w:ind w:left="0"/>
        <w:rPr>
          <w:rFonts w:cs="Times New Roman"/>
        </w:rPr>
      </w:pPr>
    </w:p>
    <w:sectPr w:rsidR="00FF3E43" w:rsidRPr="000F2818" w:rsidSect="00D121E9">
      <w:headerReference w:type="default" r:id="rId15"/>
      <w:footerReference w:type="default" r:id="rId16"/>
      <w:pgSz w:w="11906" w:h="16838" w:code="9"/>
      <w:pgMar w:top="1134" w:right="1304" w:bottom="2694"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2F85DF" w14:textId="77777777" w:rsidR="00AF5CDC" w:rsidRDefault="00AF5CDC">
      <w:pPr>
        <w:spacing w:after="0" w:line="240" w:lineRule="auto"/>
      </w:pPr>
      <w:r>
        <w:separator/>
      </w:r>
    </w:p>
  </w:endnote>
  <w:endnote w:type="continuationSeparator" w:id="0">
    <w:p w14:paraId="46848F37" w14:textId="77777777" w:rsidR="00AF5CDC" w:rsidRDefault="00AF5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libri Light">
    <w:altName w:val="Tahoma"/>
    <w:charset w:val="00"/>
    <w:family w:val="swiss"/>
    <w:pitch w:val="variable"/>
    <w:sig w:usb0="E4002EFF" w:usb1="C000247B" w:usb2="00000009" w:usb3="00000000" w:csb0="000001FF" w:csb1="00000000"/>
  </w:font>
  <w:font w:name="ＭＳ ゴシック">
    <w:charset w:val="4E"/>
    <w:family w:val="auto"/>
    <w:pitch w:val="variable"/>
    <w:sig w:usb0="E00002FF" w:usb1="6AC7FDFB" w:usb2="00000012" w:usb3="00000000" w:csb0="0002009F" w:csb1="00000000"/>
  </w:font>
  <w:font w:name="Deutschlander">
    <w:altName w:val="Cambria Math"/>
    <w:charset w:val="00"/>
    <w:family w:val="auto"/>
    <w:pitch w:val="variable"/>
    <w:sig w:usb0="00000003" w:usb1="0000005A" w:usb2="00000000" w:usb3="00000000" w:csb0="00000001" w:csb1="00000000"/>
  </w:font>
  <w:font w:name="BabelSans">
    <w:altName w:val="Arial Narrow"/>
    <w:charset w:val="00"/>
    <w:family w:val="auto"/>
    <w:pitch w:val="variable"/>
    <w:sig w:usb0="00000003" w:usb1="00000000" w:usb2="00000000" w:usb3="00000000" w:csb0="00000001" w:csb1="00000000"/>
  </w:font>
  <w:font w:name="Segoe UI">
    <w:charset w:val="00"/>
    <w:family w:val="swiss"/>
    <w:pitch w:val="variable"/>
    <w:sig w:usb0="E4002EFF" w:usb1="C000E47F" w:usb2="00000009" w:usb3="00000000" w:csb0="000001FF" w:csb1="00000000"/>
  </w:font>
  <w:font w:name="BabelSans,Bold">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A6951" w14:textId="77777777" w:rsidR="00AF5CDC" w:rsidRDefault="00AF5CDC" w:rsidP="00FF3E43">
    <w:pP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F63D3" w14:textId="77777777" w:rsidR="00AF5CDC" w:rsidRPr="003330AD" w:rsidRDefault="00AF5CDC" w:rsidP="00FF3E43">
    <w:pPr>
      <w:jc w:val="center"/>
      <w:rPr>
        <w:rFonts w:ascii="BabelSans" w:hAnsi="BabelSans"/>
        <w:color w:val="A6A6A6" w:themeColor="background1" w:themeShade="A6"/>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 w:type="dxa"/>
      <w:tblCellMar>
        <w:left w:w="10" w:type="dxa"/>
        <w:right w:w="10" w:type="dxa"/>
      </w:tblCellMar>
      <w:tblLook w:val="04A0" w:firstRow="1" w:lastRow="0" w:firstColumn="1" w:lastColumn="0" w:noHBand="0" w:noVBand="1"/>
    </w:tblPr>
    <w:tblGrid>
      <w:gridCol w:w="2263"/>
      <w:gridCol w:w="4962"/>
      <w:gridCol w:w="2063"/>
    </w:tblGrid>
    <w:tr w:rsidR="00AF5CDC" w14:paraId="5A96E95D" w14:textId="77777777" w:rsidTr="00FF3E43">
      <w:tc>
        <w:tcPr>
          <w:tcW w:w="2263" w:type="dxa"/>
        </w:tcPr>
        <w:p w14:paraId="41037E7F" w14:textId="54295C97" w:rsidR="00AF5CDC" w:rsidRDefault="00AF5CDC" w:rsidP="00060C9C">
          <w:pPr>
            <w:spacing w:after="0" w:line="240" w:lineRule="auto"/>
            <w:rPr>
              <w:rFonts w:ascii="BabelSans" w:hAnsi="BabelSans"/>
              <w:b/>
              <w:color w:val="A6A6A6" w:themeColor="background1" w:themeShade="A6"/>
            </w:rPr>
          </w:pPr>
          <w:r w:rsidRPr="008B20D9">
            <w:rPr>
              <w:rFonts w:ascii="BabelSans" w:hAnsi="BabelSans"/>
              <w:b/>
              <w:noProof/>
              <w:color w:val="A6A6A6" w:themeColor="background1" w:themeShade="A6"/>
            </w:rPr>
            <w:drawing>
              <wp:anchor distT="0" distB="0" distL="114300" distR="114300" simplePos="0" relativeHeight="251661312" behindDoc="1" locked="0" layoutInCell="1" allowOverlap="1" wp14:anchorId="596F3670" wp14:editId="1A8853B6">
                <wp:simplePos x="0" y="0"/>
                <wp:positionH relativeFrom="margin">
                  <wp:posOffset>2616200</wp:posOffset>
                </wp:positionH>
                <wp:positionV relativeFrom="paragraph">
                  <wp:posOffset>-847461</wp:posOffset>
                </wp:positionV>
                <wp:extent cx="633730" cy="553720"/>
                <wp:effectExtent l="0" t="0" r="0" b="0"/>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37090" b="45381"/>
                        <a:stretch/>
                      </pic:blipFill>
                      <pic:spPr bwMode="auto">
                        <a:xfrm>
                          <a:off x="0" y="0"/>
                          <a:ext cx="633730" cy="553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B20D9">
            <w:rPr>
              <w:rFonts w:ascii="BabelSans" w:hAnsi="BabelSans"/>
              <w:b/>
              <w:noProof/>
              <w:color w:val="A6A6A6" w:themeColor="background1" w:themeShade="A6"/>
            </w:rPr>
            <w:drawing>
              <wp:anchor distT="0" distB="0" distL="114300" distR="114300" simplePos="0" relativeHeight="251662336" behindDoc="1" locked="0" layoutInCell="1" allowOverlap="1" wp14:anchorId="7B002B9B" wp14:editId="5095C5E1">
                <wp:simplePos x="0" y="0"/>
                <wp:positionH relativeFrom="column">
                  <wp:posOffset>-330355</wp:posOffset>
                </wp:positionH>
                <wp:positionV relativeFrom="paragraph">
                  <wp:posOffset>-162608</wp:posOffset>
                </wp:positionV>
                <wp:extent cx="6556075" cy="95336"/>
                <wp:effectExtent l="0" t="0" r="0" b="0"/>
                <wp:wrapNone/>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56075" cy="953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18AA26" w14:textId="3A43A7E1" w:rsidR="00AF5CDC" w:rsidRDefault="00AF5CDC" w:rsidP="00FF3E43">
          <w:pPr>
            <w:spacing w:after="0" w:line="240" w:lineRule="auto"/>
            <w:rPr>
              <w:rFonts w:ascii="BabelSans" w:hAnsi="BabelSans"/>
              <w:b/>
              <w:color w:val="A6A6A6" w:themeColor="background1" w:themeShade="A6"/>
            </w:rPr>
          </w:pPr>
        </w:p>
      </w:tc>
      <w:tc>
        <w:tcPr>
          <w:tcW w:w="4962" w:type="dxa"/>
        </w:tcPr>
        <w:p w14:paraId="53444FBE" w14:textId="77777777" w:rsidR="00AF5CDC" w:rsidRDefault="00AF5CDC" w:rsidP="00FF3E43">
          <w:pPr>
            <w:spacing w:after="0" w:line="240" w:lineRule="auto"/>
            <w:jc w:val="center"/>
            <w:rPr>
              <w:rFonts w:ascii="BabelSans" w:hAnsi="BabelSans"/>
              <w:b/>
              <w:color w:val="A6A6A6" w:themeColor="background1" w:themeShade="A6"/>
            </w:rPr>
          </w:pPr>
          <w:r w:rsidRPr="00E62FB9">
            <w:rPr>
              <w:rFonts w:ascii="BabelSans" w:hAnsi="BabelSans"/>
              <w:b/>
              <w:color w:val="A6A6A6" w:themeColor="background1" w:themeShade="A6"/>
            </w:rPr>
            <w:t>Sono vietate la riproduzione e l’uso non autorizzato.</w:t>
          </w:r>
        </w:p>
      </w:tc>
      <w:tc>
        <w:tcPr>
          <w:tcW w:w="2063" w:type="dxa"/>
        </w:tcPr>
        <w:p w14:paraId="7EB400FD" w14:textId="77777777" w:rsidR="00AF5CDC" w:rsidRDefault="00AF5CDC" w:rsidP="00FF3E43">
          <w:pPr>
            <w:spacing w:after="0" w:line="240" w:lineRule="auto"/>
            <w:jc w:val="right"/>
            <w:rPr>
              <w:rFonts w:ascii="BabelSans" w:hAnsi="BabelSans"/>
              <w:b/>
              <w:color w:val="A6A6A6" w:themeColor="background1" w:themeShade="A6"/>
            </w:rPr>
          </w:pPr>
          <w:sdt>
            <w:sdtPr>
              <w:rPr>
                <w:rFonts w:ascii="BabelSans" w:hAnsi="BabelSans"/>
                <w:b/>
                <w:color w:val="A6A6A6" w:themeColor="background1" w:themeShade="A6"/>
              </w:rPr>
              <w:id w:val="-481847579"/>
              <w:docPartObj>
                <w:docPartGallery w:val="Page Numbers (Bottom of Page)"/>
                <w:docPartUnique/>
              </w:docPartObj>
            </w:sdtPr>
            <w:sdtContent>
              <w:r>
                <w:rPr>
                  <w:rFonts w:ascii="BabelSans" w:hAnsi="BabelSans"/>
                  <w:b/>
                  <w:color w:val="A6A6A6" w:themeColor="background1" w:themeShade="A6"/>
                </w:rPr>
                <w:t xml:space="preserve">Pag. </w:t>
              </w:r>
              <w:r w:rsidRPr="008B20D9">
                <w:rPr>
                  <w:rFonts w:ascii="BabelSans" w:hAnsi="BabelSans"/>
                  <w:b/>
                  <w:color w:val="A6A6A6" w:themeColor="background1" w:themeShade="A6"/>
                </w:rPr>
                <w:fldChar w:fldCharType="begin"/>
              </w:r>
              <w:r w:rsidRPr="008B20D9">
                <w:rPr>
                  <w:rFonts w:ascii="BabelSans" w:hAnsi="BabelSans"/>
                  <w:b/>
                  <w:color w:val="A6A6A6" w:themeColor="background1" w:themeShade="A6"/>
                </w:rPr>
                <w:instrText>PAGE   \* MERGEFORMAT</w:instrText>
              </w:r>
              <w:r w:rsidRPr="008B20D9">
                <w:rPr>
                  <w:rFonts w:ascii="BabelSans" w:hAnsi="BabelSans"/>
                  <w:b/>
                  <w:color w:val="A6A6A6" w:themeColor="background1" w:themeShade="A6"/>
                </w:rPr>
                <w:fldChar w:fldCharType="separate"/>
              </w:r>
              <w:r w:rsidR="00761F4C">
                <w:rPr>
                  <w:rFonts w:ascii="BabelSans" w:hAnsi="BabelSans"/>
                  <w:b/>
                  <w:noProof/>
                  <w:color w:val="A6A6A6" w:themeColor="background1" w:themeShade="A6"/>
                </w:rPr>
                <w:t>23</w:t>
              </w:r>
              <w:r w:rsidRPr="008B20D9">
                <w:rPr>
                  <w:rFonts w:ascii="BabelSans" w:hAnsi="BabelSans"/>
                  <w:b/>
                  <w:color w:val="A6A6A6" w:themeColor="background1" w:themeShade="A6"/>
                </w:rPr>
                <w:fldChar w:fldCharType="end"/>
              </w:r>
              <w:r>
                <w:rPr>
                  <w:rFonts w:ascii="BabelSans" w:hAnsi="BabelSans"/>
                  <w:b/>
                  <w:color w:val="A6A6A6" w:themeColor="background1" w:themeShade="A6"/>
                </w:rPr>
                <w:t xml:space="preserve"> di </w:t>
              </w:r>
              <w:r>
                <w:rPr>
                  <w:rFonts w:ascii="BabelSans" w:hAnsi="BabelSans"/>
                  <w:b/>
                  <w:color w:val="A6A6A6" w:themeColor="background1" w:themeShade="A6"/>
                </w:rPr>
                <w:fldChar w:fldCharType="begin"/>
              </w:r>
              <w:r>
                <w:rPr>
                  <w:rFonts w:ascii="BabelSans" w:hAnsi="BabelSans"/>
                  <w:b/>
                  <w:color w:val="A6A6A6" w:themeColor="background1" w:themeShade="A6"/>
                </w:rPr>
                <w:instrText xml:space="preserve"> NUMPAGES   \* MERGEFORMAT </w:instrText>
              </w:r>
              <w:r>
                <w:rPr>
                  <w:rFonts w:ascii="BabelSans" w:hAnsi="BabelSans"/>
                  <w:b/>
                  <w:color w:val="A6A6A6" w:themeColor="background1" w:themeShade="A6"/>
                </w:rPr>
                <w:fldChar w:fldCharType="separate"/>
              </w:r>
              <w:r w:rsidR="00761F4C">
                <w:rPr>
                  <w:rFonts w:ascii="BabelSans" w:hAnsi="BabelSans"/>
                  <w:b/>
                  <w:noProof/>
                  <w:color w:val="A6A6A6" w:themeColor="background1" w:themeShade="A6"/>
                </w:rPr>
                <w:t>23</w:t>
              </w:r>
              <w:r>
                <w:rPr>
                  <w:rFonts w:ascii="BabelSans" w:hAnsi="BabelSans"/>
                  <w:b/>
                  <w:color w:val="A6A6A6" w:themeColor="background1" w:themeShade="A6"/>
                </w:rPr>
                <w:fldChar w:fldCharType="end"/>
              </w:r>
              <w:r>
                <w:rPr>
                  <w:rFonts w:ascii="BabelSans" w:hAnsi="BabelSans"/>
                  <w:b/>
                  <w:color w:val="A6A6A6" w:themeColor="background1" w:themeShade="A6"/>
                </w:rPr>
                <w:t xml:space="preserve">   </w:t>
              </w:r>
            </w:sdtContent>
          </w:sdt>
        </w:p>
      </w:tc>
    </w:tr>
  </w:tbl>
  <w:p w14:paraId="6A836D93" w14:textId="77777777" w:rsidR="00AF5CDC" w:rsidRPr="005E5FCF" w:rsidRDefault="00AF5CDC" w:rsidP="00FF3E43">
    <w:pPr>
      <w:rPr>
        <w:sz w:val="2"/>
        <w:szCs w:val="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0D9B04" w14:textId="77777777" w:rsidR="00AF5CDC" w:rsidRDefault="00AF5CDC">
      <w:pPr>
        <w:spacing w:after="0" w:line="240" w:lineRule="auto"/>
      </w:pPr>
      <w:r>
        <w:separator/>
      </w:r>
    </w:p>
  </w:footnote>
  <w:footnote w:type="continuationSeparator" w:id="0">
    <w:p w14:paraId="0C1CD79C" w14:textId="77777777" w:rsidR="00AF5CDC" w:rsidRDefault="00AF5CD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EB16F" w14:textId="77777777" w:rsidR="00AF5CDC" w:rsidRDefault="00AF5CDC" w:rsidP="00FF3E43">
    <w:pPr>
      <w:tabs>
        <w:tab w:val="center" w:pos="4819"/>
        <w:tab w:val="right" w:pos="9638"/>
      </w:tabs>
      <w:spacing w:after="0" w:line="240" w:lineRule="auto"/>
      <w:rPr>
        <w:rFonts w:ascii="Deutschlander" w:hAnsi="Deutschlander"/>
        <w:sz w:val="36"/>
        <w:szCs w:val="36"/>
      </w:rPr>
    </w:pPr>
    <w:r w:rsidRPr="006C7A34">
      <w:rPr>
        <w:noProof/>
        <w:sz w:val="10"/>
        <w:szCs w:val="10"/>
      </w:rPr>
      <mc:AlternateContent>
        <mc:Choice Requires="wps">
          <w:drawing>
            <wp:anchor distT="0" distB="0" distL="114300" distR="114300" simplePos="0" relativeHeight="251659264" behindDoc="0" locked="0" layoutInCell="1" allowOverlap="1" wp14:anchorId="18DF01E4" wp14:editId="3E583828">
              <wp:simplePos x="0" y="0"/>
              <wp:positionH relativeFrom="margin">
                <wp:posOffset>-316519</wp:posOffset>
              </wp:positionH>
              <wp:positionV relativeFrom="paragraph">
                <wp:posOffset>287642</wp:posOffset>
              </wp:positionV>
              <wp:extent cx="6572816" cy="0"/>
              <wp:effectExtent l="0" t="0" r="19050" b="19050"/>
              <wp:wrapNone/>
              <wp:docPr id="5" name="Connettore 1 5"/>
              <wp:cNvGraphicFramePr/>
              <a:graphic xmlns:a="http://schemas.openxmlformats.org/drawingml/2006/main">
                <a:graphicData uri="http://schemas.microsoft.com/office/word/2010/wordprocessingShape">
                  <wps:wsp>
                    <wps:cNvCnPr/>
                    <wps:spPr>
                      <a:xfrm>
                        <a:off x="0" y="0"/>
                        <a:ext cx="6572816" cy="0"/>
                      </a:xfrm>
                      <a:prstGeom prst="line">
                        <a:avLst/>
                      </a:prstGeom>
                      <a:ln w="19050">
                        <a:solidFill>
                          <a:schemeClr val="accent4"/>
                        </a:solidFill>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16B56F1C" id="Connettore 1 5"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4.9pt,22.65pt" to="492.6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" strokecolor="#ffc000 [3207]" strokeweight="1.5pt">
              <v:stroke joinstyle="miter"/>
              <w10:wrap anchorx="margin"/>
            </v:line>
          </w:pict>
        </mc:Fallback>
      </mc:AlternateContent>
    </w:r>
    <w:r>
      <w:rPr>
        <w:rFonts w:ascii="Deutschlander" w:hAnsi="Deutschlander"/>
        <w:sz w:val="36"/>
        <w:szCs w:val="36"/>
      </w:rPr>
      <w:t>ASP DON GIOVANNI SILVESTRI</w:t>
    </w:r>
    <w:r w:rsidRPr="006C7A34">
      <w:rPr>
        <w:rFonts w:ascii="Deutschlander" w:hAnsi="Deutschlander"/>
        <w:sz w:val="36"/>
        <w:szCs w:val="36"/>
      </w:rPr>
      <w:t xml:space="preserve"> / </w:t>
    </w:r>
    <w:r w:rsidRPr="000A74E8">
      <w:rPr>
        <w:rFonts w:ascii="Deutschlander" w:hAnsi="Deutschlander"/>
        <w:sz w:val="36"/>
        <w:szCs w:val="36"/>
      </w:rPr>
      <w:t>L.go San Giuseppe, 7</w:t>
    </w:r>
    <w:r>
      <w:rPr>
        <w:rFonts w:ascii="Deutschlander" w:hAnsi="Deutschlander"/>
        <w:sz w:val="36"/>
        <w:szCs w:val="36"/>
      </w:rPr>
      <w:t xml:space="preserve"> </w:t>
    </w:r>
    <w:r w:rsidRPr="006C7A34">
      <w:rPr>
        <w:rFonts w:ascii="Deutschlander" w:hAnsi="Deutschlander"/>
        <w:sz w:val="36"/>
        <w:szCs w:val="36"/>
      </w:rPr>
      <w:t xml:space="preserve">/ </w:t>
    </w:r>
    <w:r>
      <w:rPr>
        <w:rFonts w:ascii="Deutschlander" w:hAnsi="Deutschlander"/>
        <w:sz w:val="36"/>
        <w:szCs w:val="36"/>
      </w:rPr>
      <w:t>70013 Castellana Grotte</w:t>
    </w:r>
    <w:r w:rsidRPr="006C7A34">
      <w:rPr>
        <w:rFonts w:ascii="Deutschlander" w:hAnsi="Deutschlander"/>
        <w:sz w:val="36"/>
        <w:szCs w:val="36"/>
      </w:rPr>
      <w:t xml:space="preserve"> (BA)</w:t>
    </w:r>
  </w:p>
  <w:p w14:paraId="4089F419" w14:textId="77777777" w:rsidR="00AF5CDC" w:rsidRPr="00B47F7E" w:rsidRDefault="00AF5CDC" w:rsidP="00FF3E43">
    <w:pPr>
      <w:tabs>
        <w:tab w:val="center" w:pos="4819"/>
        <w:tab w:val="right" w:pos="9638"/>
      </w:tabs>
      <w:spacing w:after="0" w:line="240" w:lineRule="auto"/>
      <w:rPr>
        <w:sz w:val="10"/>
        <w:szCs w:val="10"/>
      </w:rPr>
    </w:pPr>
  </w:p>
  <w:p w14:paraId="076637D4" w14:textId="77777777" w:rsidR="00AF5CDC" w:rsidRPr="001B27C2" w:rsidRDefault="00AF5CDC">
    <w:pPr>
      <w:rPr>
        <w:rFonts w:ascii="BabelSans" w:hAnsi="BabelSans"/>
        <w:b/>
        <w:sz w:val="20"/>
        <w:szCs w:val="20"/>
      </w:rPr>
    </w:pPr>
    <w:r w:rsidRPr="001F107A">
      <w:rPr>
        <w:rFonts w:ascii="BabelSans" w:hAnsi="BabelSans"/>
        <w:b/>
        <w:sz w:val="20"/>
        <w:szCs w:val="20"/>
      </w:rPr>
      <w:t xml:space="preserve">Valutazione dei Rischi </w:t>
    </w:r>
    <w:r>
      <w:rPr>
        <w:rFonts w:ascii="BabelSans" w:hAnsi="BabelSans"/>
        <w:b/>
        <w:sz w:val="20"/>
        <w:szCs w:val="20"/>
      </w:rPr>
      <w:t xml:space="preserve">da Interferenze </w:t>
    </w:r>
    <w:r w:rsidRPr="001F107A">
      <w:rPr>
        <w:rFonts w:ascii="BabelSans" w:hAnsi="BabelSans"/>
        <w:b/>
        <w:sz w:val="20"/>
        <w:szCs w:val="20"/>
      </w:rPr>
      <w:t>[D.Lgs. 81/08 TITOLO I, CAPO III – art.2</w:t>
    </w:r>
    <w:r>
      <w:rPr>
        <w:rFonts w:ascii="BabelSans" w:hAnsi="BabelSans"/>
        <w:b/>
        <w:sz w:val="20"/>
        <w:szCs w:val="20"/>
      </w:rPr>
      <w:t xml:space="preserve">6 </w:t>
    </w:r>
    <w:r w:rsidRPr="001F107A">
      <w:rPr>
        <w:rFonts w:ascii="BabelSans" w:hAnsi="BabelSans"/>
        <w:b/>
        <w:sz w:val="20"/>
        <w:szCs w:val="20"/>
      </w:rPr>
      <w:t>e s.m.i.]</w:t>
    </w:r>
  </w:p>
  <w:p w14:paraId="77788433" w14:textId="77777777" w:rsidR="00AF5CDC" w:rsidRDefault="00AF5CDC"/>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A3C19"/>
    <w:multiLevelType w:val="hybridMultilevel"/>
    <w:tmpl w:val="B69E766E"/>
    <w:lvl w:ilvl="0" w:tplc="36F014EA">
      <w:start w:val="1"/>
      <w:numFmt w:val="bullet"/>
      <w:lvlText w:val=""/>
      <w:lvlJc w:val="left"/>
      <w:pPr>
        <w:ind w:left="720" w:hanging="360"/>
      </w:pPr>
      <w:rPr>
        <w:rFonts w:ascii="Symbol" w:hAnsi="Symbol" w:hint="default"/>
        <w:b/>
        <w:i w:val="0"/>
        <w:color w:val="FFC000"/>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58D701E"/>
    <w:multiLevelType w:val="hybridMultilevel"/>
    <w:tmpl w:val="1160E98C"/>
    <w:lvl w:ilvl="0" w:tplc="36F014EA">
      <w:start w:val="1"/>
      <w:numFmt w:val="bullet"/>
      <w:lvlText w:val=""/>
      <w:lvlJc w:val="left"/>
      <w:pPr>
        <w:ind w:left="720" w:hanging="360"/>
      </w:pPr>
      <w:rPr>
        <w:rFonts w:ascii="Symbol" w:hAnsi="Symbol" w:hint="default"/>
        <w:b/>
        <w:i w:val="0"/>
        <w:color w:val="FFC000"/>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2473AF1"/>
    <w:multiLevelType w:val="hybridMultilevel"/>
    <w:tmpl w:val="F8D00C1C"/>
    <w:lvl w:ilvl="0" w:tplc="36F014EA">
      <w:start w:val="1"/>
      <w:numFmt w:val="bullet"/>
      <w:lvlText w:val=""/>
      <w:lvlJc w:val="left"/>
      <w:pPr>
        <w:ind w:left="720" w:hanging="360"/>
      </w:pPr>
      <w:rPr>
        <w:rFonts w:ascii="Symbol" w:hAnsi="Symbol" w:hint="default"/>
        <w:b/>
        <w:i w:val="0"/>
        <w:color w:val="FFC000"/>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3B471EA"/>
    <w:multiLevelType w:val="hybridMultilevel"/>
    <w:tmpl w:val="F12A7BD4"/>
    <w:lvl w:ilvl="0" w:tplc="9C946C82">
      <w:start w:val="1"/>
      <w:numFmt w:val="bullet"/>
      <w:lvlText w:val=""/>
      <w:lvlJc w:val="left"/>
      <w:pPr>
        <w:ind w:left="1145" w:hanging="360"/>
      </w:pPr>
      <w:rPr>
        <w:rFonts w:ascii="Symbol" w:hAnsi="Symbol" w:hint="default"/>
        <w:b/>
        <w:i w:val="0"/>
        <w:color w:val="FFC000" w:themeColor="accent4"/>
        <w:sz w:val="32"/>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4">
    <w:nsid w:val="286F6790"/>
    <w:multiLevelType w:val="hybridMultilevel"/>
    <w:tmpl w:val="755013FA"/>
    <w:lvl w:ilvl="0" w:tplc="36F014EA">
      <w:start w:val="1"/>
      <w:numFmt w:val="bullet"/>
      <w:lvlText w:val=""/>
      <w:lvlJc w:val="left"/>
      <w:pPr>
        <w:ind w:left="720" w:hanging="360"/>
      </w:pPr>
      <w:rPr>
        <w:rFonts w:ascii="Symbol" w:hAnsi="Symbol" w:hint="default"/>
        <w:b/>
        <w:i w:val="0"/>
        <w:color w:val="FFC000"/>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0D93718"/>
    <w:multiLevelType w:val="hybridMultilevel"/>
    <w:tmpl w:val="96DA9B54"/>
    <w:lvl w:ilvl="0" w:tplc="04100017">
      <w:start w:val="1"/>
      <w:numFmt w:val="lowerLetter"/>
      <w:lvlText w:val="%1)"/>
      <w:lvlJc w:val="left"/>
      <w:pPr>
        <w:ind w:left="114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6">
    <w:nsid w:val="33B30995"/>
    <w:multiLevelType w:val="multilevel"/>
    <w:tmpl w:val="B39264D4"/>
    <w:lvl w:ilvl="0">
      <w:start w:val="1"/>
      <w:numFmt w:val="bullet"/>
      <w:lvlText w:val=""/>
      <w:lvlJc w:val="left"/>
      <w:pPr>
        <w:tabs>
          <w:tab w:val="num" w:pos="720"/>
        </w:tabs>
        <w:ind w:left="720" w:hanging="360"/>
      </w:pPr>
      <w:rPr>
        <w:rFonts w:ascii="Symbol" w:hAnsi="Symbol" w:hint="default"/>
        <w:b/>
        <w:i w:val="0"/>
        <w:color w:val="FFC000" w:themeColor="accent4"/>
        <w:sz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A10E39"/>
    <w:multiLevelType w:val="multilevel"/>
    <w:tmpl w:val="AC584924"/>
    <w:lvl w:ilvl="0">
      <w:start w:val="1"/>
      <w:numFmt w:val="bullet"/>
      <w:lvlText w:val=""/>
      <w:lvlJc w:val="left"/>
      <w:pPr>
        <w:tabs>
          <w:tab w:val="num" w:pos="720"/>
        </w:tabs>
        <w:ind w:left="720" w:hanging="360"/>
      </w:pPr>
      <w:rPr>
        <w:rFonts w:ascii="Symbol" w:hAnsi="Symbol" w:hint="default"/>
        <w:b/>
        <w:i w:val="0"/>
        <w:color w:val="FFC000" w:themeColor="accent4"/>
        <w:sz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E57AD3"/>
    <w:multiLevelType w:val="hybridMultilevel"/>
    <w:tmpl w:val="76004168"/>
    <w:lvl w:ilvl="0" w:tplc="36F014EA">
      <w:start w:val="1"/>
      <w:numFmt w:val="bullet"/>
      <w:lvlText w:val=""/>
      <w:lvlJc w:val="left"/>
      <w:pPr>
        <w:ind w:left="720" w:hanging="360"/>
      </w:pPr>
      <w:rPr>
        <w:rFonts w:ascii="Symbol" w:hAnsi="Symbol" w:hint="default"/>
        <w:b/>
        <w:i w:val="0"/>
        <w:color w:val="FFC000"/>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30A0C7A"/>
    <w:multiLevelType w:val="multilevel"/>
    <w:tmpl w:val="BAB0A4E0"/>
    <w:lvl w:ilvl="0">
      <w:start w:val="1"/>
      <w:numFmt w:val="bullet"/>
      <w:lvlText w:val=""/>
      <w:lvlJc w:val="left"/>
      <w:pPr>
        <w:tabs>
          <w:tab w:val="num" w:pos="720"/>
        </w:tabs>
        <w:ind w:left="720" w:hanging="360"/>
      </w:pPr>
      <w:rPr>
        <w:rFonts w:ascii="Symbol" w:hAnsi="Symbol" w:hint="default"/>
        <w:b/>
        <w:i w:val="0"/>
        <w:color w:val="FFC000" w:themeColor="accent4"/>
        <w:sz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0550B7"/>
    <w:multiLevelType w:val="hybridMultilevel"/>
    <w:tmpl w:val="354863D4"/>
    <w:lvl w:ilvl="0" w:tplc="36F014EA">
      <w:start w:val="1"/>
      <w:numFmt w:val="bullet"/>
      <w:lvlText w:val=""/>
      <w:lvlJc w:val="left"/>
      <w:pPr>
        <w:ind w:left="720" w:hanging="360"/>
      </w:pPr>
      <w:rPr>
        <w:rFonts w:ascii="Symbol" w:hAnsi="Symbol" w:hint="default"/>
        <w:b/>
        <w:i w:val="0"/>
        <w:color w:val="FFC000"/>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512077BF"/>
    <w:multiLevelType w:val="hybridMultilevel"/>
    <w:tmpl w:val="40E85438"/>
    <w:lvl w:ilvl="0" w:tplc="36F014EA">
      <w:start w:val="1"/>
      <w:numFmt w:val="bullet"/>
      <w:lvlText w:val=""/>
      <w:lvlJc w:val="left"/>
      <w:pPr>
        <w:ind w:left="720" w:hanging="360"/>
      </w:pPr>
      <w:rPr>
        <w:rFonts w:ascii="Symbol" w:hAnsi="Symbol" w:hint="default"/>
        <w:b/>
        <w:i w:val="0"/>
        <w:color w:val="FFC000"/>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01D04C4"/>
    <w:multiLevelType w:val="multilevel"/>
    <w:tmpl w:val="E5EAD7A0"/>
    <w:lvl w:ilvl="0">
      <w:start w:val="1"/>
      <w:numFmt w:val="bullet"/>
      <w:lvlText w:val=""/>
      <w:lvlJc w:val="left"/>
      <w:pPr>
        <w:tabs>
          <w:tab w:val="num" w:pos="720"/>
        </w:tabs>
        <w:ind w:left="720" w:hanging="360"/>
      </w:pPr>
      <w:rPr>
        <w:rFonts w:ascii="Symbol" w:hAnsi="Symbol" w:hint="default"/>
        <w:b/>
        <w:i w:val="0"/>
        <w:color w:val="FFC000" w:themeColor="accent4"/>
        <w:sz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55E1FE6"/>
    <w:multiLevelType w:val="multilevel"/>
    <w:tmpl w:val="CB864FF8"/>
    <w:lvl w:ilvl="0">
      <w:start w:val="1"/>
      <w:numFmt w:val="bullet"/>
      <w:lvlText w:val=""/>
      <w:lvlJc w:val="left"/>
      <w:pPr>
        <w:tabs>
          <w:tab w:val="num" w:pos="720"/>
        </w:tabs>
        <w:ind w:left="720" w:hanging="360"/>
      </w:pPr>
      <w:rPr>
        <w:rFonts w:ascii="Symbol" w:hAnsi="Symbol" w:hint="default"/>
        <w:b/>
        <w:i w:val="0"/>
        <w:color w:val="FFC000" w:themeColor="accent4"/>
        <w:sz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5E542C7"/>
    <w:multiLevelType w:val="multilevel"/>
    <w:tmpl w:val="065435DA"/>
    <w:lvl w:ilvl="0">
      <w:start w:val="1"/>
      <w:numFmt w:val="bullet"/>
      <w:lvlText w:val=""/>
      <w:lvlJc w:val="left"/>
      <w:pPr>
        <w:tabs>
          <w:tab w:val="num" w:pos="720"/>
        </w:tabs>
        <w:ind w:left="720" w:hanging="360"/>
      </w:pPr>
      <w:rPr>
        <w:rFonts w:ascii="Symbol" w:hAnsi="Symbol" w:hint="default"/>
        <w:b/>
        <w:i w:val="0"/>
        <w:color w:val="FFC000" w:themeColor="accent4"/>
        <w:sz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6E83250"/>
    <w:multiLevelType w:val="multilevel"/>
    <w:tmpl w:val="D70469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69E82F2C"/>
    <w:multiLevelType w:val="hybridMultilevel"/>
    <w:tmpl w:val="B0D0C83C"/>
    <w:lvl w:ilvl="0" w:tplc="36F014EA">
      <w:start w:val="1"/>
      <w:numFmt w:val="bullet"/>
      <w:lvlText w:val=""/>
      <w:lvlJc w:val="left"/>
      <w:pPr>
        <w:ind w:left="720" w:hanging="360"/>
      </w:pPr>
      <w:rPr>
        <w:rFonts w:ascii="Symbol" w:hAnsi="Symbol" w:hint="default"/>
        <w:b/>
        <w:i w:val="0"/>
        <w:color w:val="FFC000"/>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7521336D"/>
    <w:multiLevelType w:val="multilevel"/>
    <w:tmpl w:val="583A18D2"/>
    <w:lvl w:ilvl="0">
      <w:start w:val="1"/>
      <w:numFmt w:val="bullet"/>
      <w:lvlText w:val=""/>
      <w:lvlJc w:val="left"/>
      <w:pPr>
        <w:tabs>
          <w:tab w:val="num" w:pos="720"/>
        </w:tabs>
        <w:ind w:left="720" w:hanging="360"/>
      </w:pPr>
      <w:rPr>
        <w:rFonts w:ascii="Symbol" w:hAnsi="Symbol" w:hint="default"/>
        <w:b/>
        <w:i w:val="0"/>
        <w:color w:val="FFC000" w:themeColor="accent4"/>
        <w:sz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7484D50"/>
    <w:multiLevelType w:val="hybridMultilevel"/>
    <w:tmpl w:val="875A15A4"/>
    <w:lvl w:ilvl="0" w:tplc="36F014EA">
      <w:start w:val="1"/>
      <w:numFmt w:val="bullet"/>
      <w:lvlText w:val=""/>
      <w:lvlJc w:val="left"/>
      <w:pPr>
        <w:ind w:left="720" w:hanging="360"/>
      </w:pPr>
      <w:rPr>
        <w:rFonts w:ascii="Symbol" w:hAnsi="Symbol" w:hint="default"/>
        <w:b/>
        <w:i w:val="0"/>
        <w:color w:val="FFC000"/>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77512473"/>
    <w:multiLevelType w:val="multilevel"/>
    <w:tmpl w:val="2E969B62"/>
    <w:lvl w:ilvl="0">
      <w:start w:val="1"/>
      <w:numFmt w:val="bullet"/>
      <w:lvlText w:val=""/>
      <w:lvlJc w:val="left"/>
      <w:pPr>
        <w:tabs>
          <w:tab w:val="num" w:pos="720"/>
        </w:tabs>
        <w:ind w:left="720" w:hanging="360"/>
      </w:pPr>
      <w:rPr>
        <w:rFonts w:ascii="Symbol" w:hAnsi="Symbol" w:hint="default"/>
        <w:b/>
        <w:i w:val="0"/>
        <w:color w:val="FFC000" w:themeColor="accent4"/>
        <w:sz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A751BFD"/>
    <w:multiLevelType w:val="hybridMultilevel"/>
    <w:tmpl w:val="EC16B210"/>
    <w:lvl w:ilvl="0" w:tplc="36F014EA">
      <w:start w:val="1"/>
      <w:numFmt w:val="bullet"/>
      <w:lvlText w:val=""/>
      <w:lvlJc w:val="left"/>
      <w:pPr>
        <w:ind w:left="720" w:hanging="360"/>
      </w:pPr>
      <w:rPr>
        <w:rFonts w:ascii="Symbol" w:hAnsi="Symbol" w:hint="default"/>
        <w:b/>
        <w:i w:val="0"/>
        <w:color w:val="FFC000"/>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2"/>
  </w:num>
  <w:num w:numId="30">
    <w:abstractNumId w:val="1"/>
  </w:num>
  <w:num w:numId="31">
    <w:abstractNumId w:val="4"/>
  </w:num>
  <w:num w:numId="32">
    <w:abstractNumId w:val="5"/>
  </w:num>
  <w:num w:numId="33">
    <w:abstractNumId w:val="3"/>
  </w:num>
  <w:num w:numId="34">
    <w:abstractNumId w:val="13"/>
  </w:num>
  <w:num w:numId="35">
    <w:abstractNumId w:val="9"/>
  </w:num>
  <w:num w:numId="36">
    <w:abstractNumId w:val="19"/>
  </w:num>
  <w:num w:numId="37">
    <w:abstractNumId w:val="6"/>
  </w:num>
  <w:num w:numId="38">
    <w:abstractNumId w:val="14"/>
  </w:num>
  <w:num w:numId="39">
    <w:abstractNumId w:val="7"/>
  </w:num>
  <w:num w:numId="40">
    <w:abstractNumId w:val="17"/>
  </w:num>
  <w:num w:numId="41">
    <w:abstractNumId w:val="12"/>
  </w:num>
  <w:num w:numId="42">
    <w:abstractNumId w:val="0"/>
  </w:num>
  <w:num w:numId="43">
    <w:abstractNumId w:val="16"/>
  </w:num>
  <w:num w:numId="44">
    <w:abstractNumId w:val="20"/>
  </w:num>
  <w:num w:numId="45">
    <w:abstractNumId w:val="10"/>
  </w:num>
  <w:num w:numId="46">
    <w:abstractNumId w:val="18"/>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1A0"/>
    <w:rsid w:val="00060C9C"/>
    <w:rsid w:val="00094512"/>
    <w:rsid w:val="000A74E8"/>
    <w:rsid w:val="000E210E"/>
    <w:rsid w:val="000E58C3"/>
    <w:rsid w:val="000F2818"/>
    <w:rsid w:val="001474CA"/>
    <w:rsid w:val="001D0502"/>
    <w:rsid w:val="00245CEC"/>
    <w:rsid w:val="0028627F"/>
    <w:rsid w:val="002B5706"/>
    <w:rsid w:val="003033A3"/>
    <w:rsid w:val="00363AB9"/>
    <w:rsid w:val="003732CF"/>
    <w:rsid w:val="003C6EC7"/>
    <w:rsid w:val="004A0BB3"/>
    <w:rsid w:val="005079CB"/>
    <w:rsid w:val="00566ED5"/>
    <w:rsid w:val="0060159E"/>
    <w:rsid w:val="006431A0"/>
    <w:rsid w:val="006845CF"/>
    <w:rsid w:val="006C0EEB"/>
    <w:rsid w:val="00761F4C"/>
    <w:rsid w:val="008235A8"/>
    <w:rsid w:val="00841606"/>
    <w:rsid w:val="008F6FB9"/>
    <w:rsid w:val="009224D6"/>
    <w:rsid w:val="009A6760"/>
    <w:rsid w:val="009C5DCE"/>
    <w:rsid w:val="00A4196B"/>
    <w:rsid w:val="00AB6A2A"/>
    <w:rsid w:val="00AF5CDC"/>
    <w:rsid w:val="00B60774"/>
    <w:rsid w:val="00B7719D"/>
    <w:rsid w:val="00CC59D0"/>
    <w:rsid w:val="00D121E9"/>
    <w:rsid w:val="00D14810"/>
    <w:rsid w:val="00DC5E5D"/>
    <w:rsid w:val="00E4678F"/>
    <w:rsid w:val="00E67AF7"/>
    <w:rsid w:val="00E91E5A"/>
    <w:rsid w:val="00E93358"/>
    <w:rsid w:val="00F60239"/>
    <w:rsid w:val="00FF3E4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8C1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0F28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unhideWhenUsed/>
    <w:qFormat/>
    <w:rsid w:val="000F28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unhideWhenUsed/>
    <w:qFormat/>
    <w:rsid w:val="000F28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F2818"/>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rsid w:val="000F2818"/>
  </w:style>
  <w:style w:type="paragraph" w:styleId="Pidipagina">
    <w:name w:val="footer"/>
    <w:basedOn w:val="Normale"/>
    <w:link w:val="PidipaginaCarattere"/>
    <w:uiPriority w:val="99"/>
    <w:unhideWhenUsed/>
    <w:rsid w:val="000F2818"/>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0F2818"/>
  </w:style>
  <w:style w:type="character" w:customStyle="1" w:styleId="Titolo1Carattere">
    <w:name w:val="Titolo 1 Carattere"/>
    <w:basedOn w:val="Caratterepredefinitoparagrafo"/>
    <w:link w:val="Titolo1"/>
    <w:uiPriority w:val="9"/>
    <w:rsid w:val="000F2818"/>
    <w:rPr>
      <w:rFonts w:asciiTheme="majorHAnsi" w:eastAsiaTheme="majorEastAsia" w:hAnsiTheme="majorHAnsi" w:cstheme="majorBidi"/>
      <w:color w:val="2E74B5" w:themeColor="accent1" w:themeShade="BF"/>
      <w:sz w:val="32"/>
      <w:szCs w:val="32"/>
    </w:rPr>
  </w:style>
  <w:style w:type="character" w:customStyle="1" w:styleId="Titolo2Carattere">
    <w:name w:val="Titolo 2 Carattere"/>
    <w:basedOn w:val="Caratterepredefinitoparagrafo"/>
    <w:link w:val="Titolo2"/>
    <w:uiPriority w:val="9"/>
    <w:rsid w:val="000F2818"/>
    <w:rPr>
      <w:rFonts w:asciiTheme="majorHAnsi" w:eastAsiaTheme="majorEastAsia" w:hAnsiTheme="majorHAnsi" w:cstheme="majorBidi"/>
      <w:color w:val="2E74B5" w:themeColor="accent1" w:themeShade="BF"/>
      <w:sz w:val="26"/>
      <w:szCs w:val="26"/>
    </w:rPr>
  </w:style>
  <w:style w:type="character" w:customStyle="1" w:styleId="Titolo3Carattere">
    <w:name w:val="Titolo 3 Carattere"/>
    <w:basedOn w:val="Caratterepredefinitoparagrafo"/>
    <w:link w:val="Titolo3"/>
    <w:uiPriority w:val="9"/>
    <w:rsid w:val="000F2818"/>
    <w:rPr>
      <w:rFonts w:asciiTheme="majorHAnsi" w:eastAsiaTheme="majorEastAsia" w:hAnsiTheme="majorHAnsi" w:cstheme="majorBidi"/>
      <w:color w:val="1F4D78" w:themeColor="accent1" w:themeShade="7F"/>
      <w:sz w:val="24"/>
      <w:szCs w:val="24"/>
    </w:rPr>
  </w:style>
  <w:style w:type="paragraph" w:customStyle="1" w:styleId="DRAGONE1">
    <w:name w:val="DRAGONE 1"/>
    <w:basedOn w:val="Normale"/>
    <w:qFormat/>
    <w:rsid w:val="000F2818"/>
    <w:rPr>
      <w:rFonts w:ascii="Deutschlander" w:eastAsiaTheme="minorHAnsi" w:hAnsi="Deutschlander"/>
      <w:sz w:val="70"/>
      <w:szCs w:val="80"/>
      <w:lang w:eastAsia="en-US"/>
    </w:rPr>
  </w:style>
  <w:style w:type="paragraph" w:styleId="Sommario1">
    <w:name w:val="toc 1"/>
    <w:basedOn w:val="Normale"/>
    <w:next w:val="Normale"/>
    <w:autoRedefine/>
    <w:uiPriority w:val="39"/>
    <w:unhideWhenUsed/>
    <w:rsid w:val="00E91E5A"/>
    <w:pPr>
      <w:tabs>
        <w:tab w:val="right" w:pos="9072"/>
      </w:tabs>
      <w:spacing w:after="0" w:line="360" w:lineRule="auto"/>
      <w:ind w:right="227"/>
      <w:jc w:val="both"/>
    </w:pPr>
    <w:rPr>
      <w:rFonts w:ascii="BabelSans" w:eastAsiaTheme="minorHAnsi" w:hAnsi="BabelSans"/>
      <w:b/>
      <w:bCs/>
      <w:caps/>
      <w:noProof/>
      <w:lang w:eastAsia="en-US"/>
    </w:rPr>
  </w:style>
  <w:style w:type="character" w:styleId="Collegamentoipertestuale">
    <w:name w:val="Hyperlink"/>
    <w:basedOn w:val="Caratterepredefinitoparagrafo"/>
    <w:uiPriority w:val="99"/>
    <w:unhideWhenUsed/>
    <w:rsid w:val="000F2818"/>
    <w:rPr>
      <w:color w:val="0563C1" w:themeColor="hyperlink"/>
      <w:u w:val="single"/>
    </w:rPr>
  </w:style>
  <w:style w:type="paragraph" w:customStyle="1" w:styleId="DRAGONE2">
    <w:name w:val="DRAGONE 2"/>
    <w:basedOn w:val="DRAGONE1"/>
    <w:qFormat/>
    <w:rsid w:val="000F2818"/>
    <w:pPr>
      <w:pBdr>
        <w:bottom w:val="single" w:sz="4" w:space="1" w:color="FFC000" w:themeColor="accent4"/>
      </w:pBdr>
    </w:pPr>
    <w:rPr>
      <w:rFonts w:ascii="BabelSans" w:hAnsi="BabelSans"/>
      <w:b/>
      <w:color w:val="000000" w:themeColor="text1"/>
      <w:sz w:val="28"/>
    </w:rPr>
  </w:style>
  <w:style w:type="paragraph" w:customStyle="1" w:styleId="DRAGONETEXT">
    <w:name w:val="DRAGONE TEXT"/>
    <w:basedOn w:val="DRAGONE1"/>
    <w:qFormat/>
    <w:rsid w:val="000F2818"/>
    <w:pPr>
      <w:spacing w:after="0" w:line="240" w:lineRule="auto"/>
      <w:ind w:left="425"/>
      <w:jc w:val="both"/>
    </w:pPr>
    <w:rPr>
      <w:rFonts w:ascii="BabelSans" w:hAnsi="BabelSans"/>
      <w:bCs/>
      <w:color w:val="000000" w:themeColor="text1"/>
      <w:sz w:val="24"/>
    </w:rPr>
  </w:style>
  <w:style w:type="table" w:styleId="Grigliatabella">
    <w:name w:val="Table Grid"/>
    <w:basedOn w:val="Tabellanormale"/>
    <w:uiPriority w:val="39"/>
    <w:rsid w:val="000A74E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ommario2">
    <w:name w:val="toc 2"/>
    <w:basedOn w:val="Normale"/>
    <w:next w:val="Normale"/>
    <w:autoRedefine/>
    <w:uiPriority w:val="39"/>
    <w:unhideWhenUsed/>
    <w:rsid w:val="00CC59D0"/>
    <w:pPr>
      <w:spacing w:after="100"/>
      <w:ind w:left="220"/>
    </w:pPr>
  </w:style>
  <w:style w:type="paragraph" w:styleId="Testofumetto">
    <w:name w:val="Balloon Text"/>
    <w:basedOn w:val="Normale"/>
    <w:link w:val="TestofumettoCarattere"/>
    <w:uiPriority w:val="99"/>
    <w:semiHidden/>
    <w:unhideWhenUsed/>
    <w:rsid w:val="00E91E5A"/>
    <w:pPr>
      <w:spacing w:after="0" w:line="240" w:lineRule="auto"/>
    </w:pPr>
    <w:rPr>
      <w:rFonts w:ascii="Segoe UI" w:hAnsi="Segoe UI" w:cs="Segoe UI"/>
      <w:sz w:val="18"/>
      <w:szCs w:val="18"/>
    </w:rPr>
  </w:style>
  <w:style w:type="character" w:customStyle="1" w:styleId="TestofumettoCarattere">
    <w:name w:val="Testo fumetto Carattere"/>
    <w:basedOn w:val="Caratterepredefinitoparagrafo"/>
    <w:link w:val="Testofumetto"/>
    <w:uiPriority w:val="99"/>
    <w:semiHidden/>
    <w:rsid w:val="00E91E5A"/>
    <w:rPr>
      <w:rFonts w:ascii="Segoe U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0F28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unhideWhenUsed/>
    <w:qFormat/>
    <w:rsid w:val="000F28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unhideWhenUsed/>
    <w:qFormat/>
    <w:rsid w:val="000F28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F2818"/>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rsid w:val="000F2818"/>
  </w:style>
  <w:style w:type="paragraph" w:styleId="Pidipagina">
    <w:name w:val="footer"/>
    <w:basedOn w:val="Normale"/>
    <w:link w:val="PidipaginaCarattere"/>
    <w:uiPriority w:val="99"/>
    <w:unhideWhenUsed/>
    <w:rsid w:val="000F2818"/>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0F2818"/>
  </w:style>
  <w:style w:type="character" w:customStyle="1" w:styleId="Titolo1Carattere">
    <w:name w:val="Titolo 1 Carattere"/>
    <w:basedOn w:val="Caratterepredefinitoparagrafo"/>
    <w:link w:val="Titolo1"/>
    <w:uiPriority w:val="9"/>
    <w:rsid w:val="000F2818"/>
    <w:rPr>
      <w:rFonts w:asciiTheme="majorHAnsi" w:eastAsiaTheme="majorEastAsia" w:hAnsiTheme="majorHAnsi" w:cstheme="majorBidi"/>
      <w:color w:val="2E74B5" w:themeColor="accent1" w:themeShade="BF"/>
      <w:sz w:val="32"/>
      <w:szCs w:val="32"/>
    </w:rPr>
  </w:style>
  <w:style w:type="character" w:customStyle="1" w:styleId="Titolo2Carattere">
    <w:name w:val="Titolo 2 Carattere"/>
    <w:basedOn w:val="Caratterepredefinitoparagrafo"/>
    <w:link w:val="Titolo2"/>
    <w:uiPriority w:val="9"/>
    <w:rsid w:val="000F2818"/>
    <w:rPr>
      <w:rFonts w:asciiTheme="majorHAnsi" w:eastAsiaTheme="majorEastAsia" w:hAnsiTheme="majorHAnsi" w:cstheme="majorBidi"/>
      <w:color w:val="2E74B5" w:themeColor="accent1" w:themeShade="BF"/>
      <w:sz w:val="26"/>
      <w:szCs w:val="26"/>
    </w:rPr>
  </w:style>
  <w:style w:type="character" w:customStyle="1" w:styleId="Titolo3Carattere">
    <w:name w:val="Titolo 3 Carattere"/>
    <w:basedOn w:val="Caratterepredefinitoparagrafo"/>
    <w:link w:val="Titolo3"/>
    <w:uiPriority w:val="9"/>
    <w:rsid w:val="000F2818"/>
    <w:rPr>
      <w:rFonts w:asciiTheme="majorHAnsi" w:eastAsiaTheme="majorEastAsia" w:hAnsiTheme="majorHAnsi" w:cstheme="majorBidi"/>
      <w:color w:val="1F4D78" w:themeColor="accent1" w:themeShade="7F"/>
      <w:sz w:val="24"/>
      <w:szCs w:val="24"/>
    </w:rPr>
  </w:style>
  <w:style w:type="paragraph" w:customStyle="1" w:styleId="DRAGONE1">
    <w:name w:val="DRAGONE 1"/>
    <w:basedOn w:val="Normale"/>
    <w:qFormat/>
    <w:rsid w:val="000F2818"/>
    <w:rPr>
      <w:rFonts w:ascii="Deutschlander" w:eastAsiaTheme="minorHAnsi" w:hAnsi="Deutschlander"/>
      <w:sz w:val="70"/>
      <w:szCs w:val="80"/>
      <w:lang w:eastAsia="en-US"/>
    </w:rPr>
  </w:style>
  <w:style w:type="paragraph" w:styleId="Sommario1">
    <w:name w:val="toc 1"/>
    <w:basedOn w:val="Normale"/>
    <w:next w:val="Normale"/>
    <w:autoRedefine/>
    <w:uiPriority w:val="39"/>
    <w:unhideWhenUsed/>
    <w:rsid w:val="00E91E5A"/>
    <w:pPr>
      <w:tabs>
        <w:tab w:val="right" w:pos="9072"/>
      </w:tabs>
      <w:spacing w:after="0" w:line="360" w:lineRule="auto"/>
      <w:ind w:right="227"/>
      <w:jc w:val="both"/>
    </w:pPr>
    <w:rPr>
      <w:rFonts w:ascii="BabelSans" w:eastAsiaTheme="minorHAnsi" w:hAnsi="BabelSans"/>
      <w:b/>
      <w:bCs/>
      <w:caps/>
      <w:noProof/>
      <w:lang w:eastAsia="en-US"/>
    </w:rPr>
  </w:style>
  <w:style w:type="character" w:styleId="Collegamentoipertestuale">
    <w:name w:val="Hyperlink"/>
    <w:basedOn w:val="Caratterepredefinitoparagrafo"/>
    <w:uiPriority w:val="99"/>
    <w:unhideWhenUsed/>
    <w:rsid w:val="000F2818"/>
    <w:rPr>
      <w:color w:val="0563C1" w:themeColor="hyperlink"/>
      <w:u w:val="single"/>
    </w:rPr>
  </w:style>
  <w:style w:type="paragraph" w:customStyle="1" w:styleId="DRAGONE2">
    <w:name w:val="DRAGONE 2"/>
    <w:basedOn w:val="DRAGONE1"/>
    <w:qFormat/>
    <w:rsid w:val="000F2818"/>
    <w:pPr>
      <w:pBdr>
        <w:bottom w:val="single" w:sz="4" w:space="1" w:color="FFC000" w:themeColor="accent4"/>
      </w:pBdr>
    </w:pPr>
    <w:rPr>
      <w:rFonts w:ascii="BabelSans" w:hAnsi="BabelSans"/>
      <w:b/>
      <w:color w:val="000000" w:themeColor="text1"/>
      <w:sz w:val="28"/>
    </w:rPr>
  </w:style>
  <w:style w:type="paragraph" w:customStyle="1" w:styleId="DRAGONETEXT">
    <w:name w:val="DRAGONE TEXT"/>
    <w:basedOn w:val="DRAGONE1"/>
    <w:qFormat/>
    <w:rsid w:val="000F2818"/>
    <w:pPr>
      <w:spacing w:after="0" w:line="240" w:lineRule="auto"/>
      <w:ind w:left="425"/>
      <w:jc w:val="both"/>
    </w:pPr>
    <w:rPr>
      <w:rFonts w:ascii="BabelSans" w:hAnsi="BabelSans"/>
      <w:bCs/>
      <w:color w:val="000000" w:themeColor="text1"/>
      <w:sz w:val="24"/>
    </w:rPr>
  </w:style>
  <w:style w:type="table" w:styleId="Grigliatabella">
    <w:name w:val="Table Grid"/>
    <w:basedOn w:val="Tabellanormale"/>
    <w:uiPriority w:val="39"/>
    <w:rsid w:val="000A74E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ommario2">
    <w:name w:val="toc 2"/>
    <w:basedOn w:val="Normale"/>
    <w:next w:val="Normale"/>
    <w:autoRedefine/>
    <w:uiPriority w:val="39"/>
    <w:unhideWhenUsed/>
    <w:rsid w:val="00CC59D0"/>
    <w:pPr>
      <w:spacing w:after="100"/>
      <w:ind w:left="220"/>
    </w:pPr>
  </w:style>
  <w:style w:type="paragraph" w:styleId="Testofumetto">
    <w:name w:val="Balloon Text"/>
    <w:basedOn w:val="Normale"/>
    <w:link w:val="TestofumettoCarattere"/>
    <w:uiPriority w:val="99"/>
    <w:semiHidden/>
    <w:unhideWhenUsed/>
    <w:rsid w:val="00E91E5A"/>
    <w:pPr>
      <w:spacing w:after="0" w:line="240" w:lineRule="auto"/>
    </w:pPr>
    <w:rPr>
      <w:rFonts w:ascii="Segoe UI" w:hAnsi="Segoe UI" w:cs="Segoe UI"/>
      <w:sz w:val="18"/>
      <w:szCs w:val="18"/>
    </w:rPr>
  </w:style>
  <w:style w:type="character" w:customStyle="1" w:styleId="TestofumettoCarattere">
    <w:name w:val="Testo fumetto Carattere"/>
    <w:basedOn w:val="Caratterepredefinitoparagrafo"/>
    <w:link w:val="Testofumetto"/>
    <w:uiPriority w:val="99"/>
    <w:semiHidden/>
    <w:rsid w:val="00E91E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header" Target="header1.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footer" Target="footer1.xml"/><Relationship Id="rId10"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6.emf"/><Relationship Id="rId2" Type="http://schemas.openxmlformats.org/officeDocument/2006/relationships/image" Target="media/image7.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23</Pages>
  <Words>5884</Words>
  <Characters>33539</Characters>
  <Application>Microsoft Macintosh Word</Application>
  <DocSecurity>0</DocSecurity>
  <Lines>279</Lines>
  <Paragraphs>78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AREA_TECNICA2</dc:creator>
  <cp:lastModifiedBy>iMac</cp:lastModifiedBy>
  <cp:revision>21</cp:revision>
  <cp:lastPrinted>2020-10-28T08:38:00Z</cp:lastPrinted>
  <dcterms:created xsi:type="dcterms:W3CDTF">2018-11-19T14:48:00Z</dcterms:created>
  <dcterms:modified xsi:type="dcterms:W3CDTF">2021-01-27T16:10:00Z</dcterms:modified>
</cp:coreProperties>
</file>